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421861253"/>
        <w:docPartObj>
          <w:docPartGallery w:val="Cover Pages"/>
          <w:docPartUnique/>
        </w:docPartObj>
      </w:sdtPr>
      <w:sdtContent>
        <w:p w14:paraId="69056C71" w14:textId="3D1E7CA5" w:rsidR="00BC6D6B" w:rsidRDefault="00BC6D6B">
          <w:pPr>
            <w:rPr>
              <w:rFonts w:asciiTheme="majorHAnsi" w:eastAsiaTheme="majorEastAsia" w:hAnsiTheme="majorHAnsi" w:cstheme="majorBidi"/>
              <w:color w:val="2F5496" w:themeColor="accent1" w:themeShade="BF"/>
              <w:sz w:val="32"/>
              <w:szCs w:val="32"/>
            </w:rPr>
          </w:pPr>
          <w:r>
            <w:rPr>
              <w:noProof/>
            </w:rPr>
            <mc:AlternateContent>
              <mc:Choice Requires="wps">
                <w:drawing>
                  <wp:anchor distT="0" distB="0" distL="114300" distR="114300" simplePos="0" relativeHeight="251659264" behindDoc="0" locked="0" layoutInCell="1" allowOverlap="1" wp14:anchorId="1FB57983" wp14:editId="696606EB">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D7D31" w:themeColor="accent2"/>
                                  </w:tblBorders>
                                  <w:tblLayout w:type="fixed"/>
                                  <w:tblCellMar>
                                    <w:top w:w="1296" w:type="dxa"/>
                                    <w:left w:w="360" w:type="dxa"/>
                                    <w:bottom w:w="1296" w:type="dxa"/>
                                    <w:right w:w="360" w:type="dxa"/>
                                  </w:tblCellMar>
                                  <w:tblLook w:val="04A0" w:firstRow="1" w:lastRow="0" w:firstColumn="1" w:lastColumn="0" w:noHBand="0" w:noVBand="1"/>
                                </w:tblPr>
                                <w:tblGrid>
                                  <w:gridCol w:w="1498"/>
                                  <w:gridCol w:w="1200"/>
                                </w:tblGrid>
                                <w:tr w:rsidR="00601063" w14:paraId="6FA4228E" w14:textId="77777777" w:rsidTr="00464FAB">
                                  <w:trPr>
                                    <w:trHeight w:val="10674"/>
                                    <w:jc w:val="center"/>
                                  </w:trPr>
                                  <w:tc>
                                    <w:tcPr>
                                      <w:tcW w:w="2777" w:type="pct"/>
                                      <w:vAlign w:val="center"/>
                                    </w:tcPr>
                                    <w:p w14:paraId="101E0D96" w14:textId="77777777" w:rsidR="00BC6D6B" w:rsidRPr="00464FAB" w:rsidRDefault="00BC6D6B" w:rsidP="00464FAB">
                                      <w:pPr>
                                        <w:pStyle w:val="Title"/>
                                        <w:rPr>
                                          <w:color w:val="C45911" w:themeColor="accent2" w:themeShade="BF"/>
                                        </w:rPr>
                                      </w:pPr>
                                    </w:p>
                                    <w:p w14:paraId="6BFBE17F" w14:textId="7E131BFE" w:rsidR="00BC6D6B" w:rsidRPr="006E6C0F" w:rsidRDefault="00EA1DF8" w:rsidP="00464FAB">
                                      <w:pPr>
                                        <w:pStyle w:val="Title"/>
                                        <w:rPr>
                                          <w:b/>
                                          <w:bCs/>
                                          <w:color w:val="833C0B" w:themeColor="accent2" w:themeShade="80"/>
                                        </w:rPr>
                                      </w:pPr>
                                      <w:bookmarkStart w:id="0" w:name="_Toc174606216"/>
                                      <w:bookmarkStart w:id="1" w:name="_Toc174874585"/>
                                      <w:r w:rsidRPr="006E6C0F">
                                        <w:rPr>
                                          <w:b/>
                                          <w:bCs/>
                                          <w:color w:val="833C0B" w:themeColor="accent2" w:themeShade="80"/>
                                        </w:rPr>
                                        <w:t>Stay Calm and Science</w:t>
                                      </w:r>
                                      <w:r w:rsidR="00464FAB" w:rsidRPr="006E6C0F">
                                        <w:rPr>
                                          <w:b/>
                                          <w:bCs/>
                                          <w:color w:val="833C0B" w:themeColor="accent2" w:themeShade="80"/>
                                        </w:rPr>
                                        <w:t>-</w:t>
                                      </w:r>
                                      <w:r w:rsidRPr="006E6C0F">
                                        <w:rPr>
                                          <w:b/>
                                          <w:bCs/>
                                          <w:color w:val="833C0B" w:themeColor="accent2" w:themeShade="80"/>
                                        </w:rPr>
                                        <w:t>on</w:t>
                                      </w:r>
                                      <w:bookmarkEnd w:id="0"/>
                                      <w:bookmarkEnd w:id="1"/>
                                    </w:p>
                                    <w:p w14:paraId="08A0FF0D" w14:textId="4D1113DE" w:rsidR="00EA1DF8" w:rsidRPr="006E6C0F" w:rsidRDefault="00815670" w:rsidP="00464FAB">
                                      <w:pPr>
                                        <w:pStyle w:val="Title"/>
                                        <w:rPr>
                                          <w:color w:val="833C0B" w:themeColor="accent2" w:themeShade="80"/>
                                        </w:rPr>
                                      </w:pPr>
                                      <w:bookmarkStart w:id="2" w:name="_Toc174606217"/>
                                      <w:bookmarkStart w:id="3" w:name="_Toc174874586"/>
                                      <w:r w:rsidRPr="006E6C0F">
                                        <w:rPr>
                                          <w:b/>
                                          <w:bCs/>
                                          <w:color w:val="833C0B" w:themeColor="accent2" w:themeShade="80"/>
                                        </w:rPr>
                                        <w:t>9/15</w:t>
                                      </w:r>
                                      <w:r w:rsidR="00EA1DF8" w:rsidRPr="006E6C0F">
                                        <w:rPr>
                                          <w:b/>
                                          <w:bCs/>
                                          <w:color w:val="833C0B" w:themeColor="accent2" w:themeShade="80"/>
                                        </w:rPr>
                                        <w:t>/2024</w:t>
                                      </w:r>
                                      <w:bookmarkEnd w:id="2"/>
                                      <w:bookmarkEnd w:id="3"/>
                                    </w:p>
                                    <w:sdt>
                                      <w:sdtPr>
                                        <w:rPr>
                                          <w:color w:val="C45911" w:themeColor="accent2" w:themeShade="BF"/>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906B335" w14:textId="7978E5CE" w:rsidR="00BC6D6B" w:rsidRPr="00464FAB" w:rsidRDefault="00BC6D6B" w:rsidP="00464FAB">
                                          <w:pPr>
                                            <w:pStyle w:val="Title"/>
                                            <w:rPr>
                                              <w:color w:val="C45911" w:themeColor="accent2" w:themeShade="BF"/>
                                              <w:sz w:val="24"/>
                                              <w:szCs w:val="24"/>
                                            </w:rPr>
                                          </w:pPr>
                                          <w:r w:rsidRPr="00464FAB">
                                            <w:rPr>
                                              <w:color w:val="C45911" w:themeColor="accent2" w:themeShade="BF"/>
                                              <w:sz w:val="24"/>
                                              <w:szCs w:val="24"/>
                                            </w:rPr>
                                            <w:t xml:space="preserve">     </w:t>
                                          </w:r>
                                        </w:p>
                                      </w:sdtContent>
                                    </w:sdt>
                                  </w:tc>
                                  <w:tc>
                                    <w:tcPr>
                                      <w:tcW w:w="2223" w:type="pct"/>
                                      <w:vAlign w:val="center"/>
                                    </w:tcPr>
                                    <w:p w14:paraId="25E224A2" w14:textId="419BBFC2" w:rsidR="00BC6D6B" w:rsidRPr="005D52B5" w:rsidRDefault="007A1D1E" w:rsidP="005D52B5">
                                      <w:pPr>
                                        <w:pStyle w:val="NoSpacing"/>
                                        <w:rPr>
                                          <w:caps/>
                                          <w:color w:val="2F5496" w:themeColor="accent1" w:themeShade="BF"/>
                                          <w:sz w:val="26"/>
                                          <w:szCs w:val="26"/>
                                        </w:rPr>
                                      </w:pPr>
                                      <w:r>
                                        <w:rPr>
                                          <w:noProof/>
                                        </w:rPr>
                                        <w:drawing>
                                          <wp:inline distT="0" distB="0" distL="0" distR="0" wp14:anchorId="624C3BEE" wp14:editId="3196D4D2">
                                            <wp:extent cx="2812227" cy="1977535"/>
                                            <wp:effectExtent l="0" t="0" r="7620" b="3810"/>
                                            <wp:docPr id="1201591516" name="Picture 2" descr="AI: humanity's future... or its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humanity's future... or its e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624" cy="2000316"/>
                                                    </a:xfrm>
                                                    <a:prstGeom prst="rect">
                                                      <a:avLst/>
                                                    </a:prstGeom>
                                                    <a:noFill/>
                                                    <a:ln>
                                                      <a:noFill/>
                                                    </a:ln>
                                                  </pic:spPr>
                                                </pic:pic>
                                              </a:graphicData>
                                            </a:graphic>
                                          </wp:inline>
                                        </w:drawing>
                                      </w:r>
                                    </w:p>
                                  </w:tc>
                                </w:tr>
                              </w:tbl>
                              <w:p w14:paraId="06CE9B46" w14:textId="77777777" w:rsidR="00BC6D6B" w:rsidRDefault="00BC6D6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FB57983"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93" w:type="pct"/>
                            <w:jc w:val="center"/>
                            <w:tblBorders>
                              <w:insideV w:val="single" w:sz="12" w:space="0" w:color="ED7D31" w:themeColor="accent2"/>
                            </w:tblBorders>
                            <w:tblLayout w:type="fixed"/>
                            <w:tblCellMar>
                              <w:top w:w="1296" w:type="dxa"/>
                              <w:left w:w="360" w:type="dxa"/>
                              <w:bottom w:w="1296" w:type="dxa"/>
                              <w:right w:w="360" w:type="dxa"/>
                            </w:tblCellMar>
                            <w:tblLook w:val="04A0" w:firstRow="1" w:lastRow="0" w:firstColumn="1" w:lastColumn="0" w:noHBand="0" w:noVBand="1"/>
                          </w:tblPr>
                          <w:tblGrid>
                            <w:gridCol w:w="1498"/>
                            <w:gridCol w:w="1200"/>
                          </w:tblGrid>
                          <w:tr w:rsidR="00601063" w14:paraId="6FA4228E" w14:textId="77777777" w:rsidTr="00464FAB">
                            <w:trPr>
                              <w:trHeight w:val="10674"/>
                              <w:jc w:val="center"/>
                            </w:trPr>
                            <w:tc>
                              <w:tcPr>
                                <w:tcW w:w="2777" w:type="pct"/>
                                <w:vAlign w:val="center"/>
                              </w:tcPr>
                              <w:p w14:paraId="101E0D96" w14:textId="77777777" w:rsidR="00BC6D6B" w:rsidRPr="00464FAB" w:rsidRDefault="00BC6D6B" w:rsidP="00464FAB">
                                <w:pPr>
                                  <w:pStyle w:val="Title"/>
                                  <w:rPr>
                                    <w:color w:val="C45911" w:themeColor="accent2" w:themeShade="BF"/>
                                  </w:rPr>
                                </w:pPr>
                              </w:p>
                              <w:p w14:paraId="6BFBE17F" w14:textId="7E131BFE" w:rsidR="00BC6D6B" w:rsidRPr="006E6C0F" w:rsidRDefault="00EA1DF8" w:rsidP="00464FAB">
                                <w:pPr>
                                  <w:pStyle w:val="Title"/>
                                  <w:rPr>
                                    <w:b/>
                                    <w:bCs/>
                                    <w:color w:val="833C0B" w:themeColor="accent2" w:themeShade="80"/>
                                  </w:rPr>
                                </w:pPr>
                                <w:bookmarkStart w:id="4" w:name="_Toc174606216"/>
                                <w:bookmarkStart w:id="5" w:name="_Toc174874585"/>
                                <w:r w:rsidRPr="006E6C0F">
                                  <w:rPr>
                                    <w:b/>
                                    <w:bCs/>
                                    <w:color w:val="833C0B" w:themeColor="accent2" w:themeShade="80"/>
                                  </w:rPr>
                                  <w:t>Stay Calm and Science</w:t>
                                </w:r>
                                <w:r w:rsidR="00464FAB" w:rsidRPr="006E6C0F">
                                  <w:rPr>
                                    <w:b/>
                                    <w:bCs/>
                                    <w:color w:val="833C0B" w:themeColor="accent2" w:themeShade="80"/>
                                  </w:rPr>
                                  <w:t>-</w:t>
                                </w:r>
                                <w:r w:rsidRPr="006E6C0F">
                                  <w:rPr>
                                    <w:b/>
                                    <w:bCs/>
                                    <w:color w:val="833C0B" w:themeColor="accent2" w:themeShade="80"/>
                                  </w:rPr>
                                  <w:t>on</w:t>
                                </w:r>
                                <w:bookmarkEnd w:id="4"/>
                                <w:bookmarkEnd w:id="5"/>
                              </w:p>
                              <w:p w14:paraId="08A0FF0D" w14:textId="4D1113DE" w:rsidR="00EA1DF8" w:rsidRPr="006E6C0F" w:rsidRDefault="00815670" w:rsidP="00464FAB">
                                <w:pPr>
                                  <w:pStyle w:val="Title"/>
                                  <w:rPr>
                                    <w:color w:val="833C0B" w:themeColor="accent2" w:themeShade="80"/>
                                  </w:rPr>
                                </w:pPr>
                                <w:bookmarkStart w:id="6" w:name="_Toc174606217"/>
                                <w:bookmarkStart w:id="7" w:name="_Toc174874586"/>
                                <w:r w:rsidRPr="006E6C0F">
                                  <w:rPr>
                                    <w:b/>
                                    <w:bCs/>
                                    <w:color w:val="833C0B" w:themeColor="accent2" w:themeShade="80"/>
                                  </w:rPr>
                                  <w:t>9/15</w:t>
                                </w:r>
                                <w:r w:rsidR="00EA1DF8" w:rsidRPr="006E6C0F">
                                  <w:rPr>
                                    <w:b/>
                                    <w:bCs/>
                                    <w:color w:val="833C0B" w:themeColor="accent2" w:themeShade="80"/>
                                  </w:rPr>
                                  <w:t>/2024</w:t>
                                </w:r>
                                <w:bookmarkEnd w:id="6"/>
                                <w:bookmarkEnd w:id="7"/>
                              </w:p>
                              <w:sdt>
                                <w:sdtPr>
                                  <w:rPr>
                                    <w:color w:val="C45911" w:themeColor="accent2" w:themeShade="BF"/>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906B335" w14:textId="7978E5CE" w:rsidR="00BC6D6B" w:rsidRPr="00464FAB" w:rsidRDefault="00BC6D6B" w:rsidP="00464FAB">
                                    <w:pPr>
                                      <w:pStyle w:val="Title"/>
                                      <w:rPr>
                                        <w:color w:val="C45911" w:themeColor="accent2" w:themeShade="BF"/>
                                        <w:sz w:val="24"/>
                                        <w:szCs w:val="24"/>
                                      </w:rPr>
                                    </w:pPr>
                                    <w:r w:rsidRPr="00464FAB">
                                      <w:rPr>
                                        <w:color w:val="C45911" w:themeColor="accent2" w:themeShade="BF"/>
                                        <w:sz w:val="24"/>
                                        <w:szCs w:val="24"/>
                                      </w:rPr>
                                      <w:t xml:space="preserve">     </w:t>
                                    </w:r>
                                  </w:p>
                                </w:sdtContent>
                              </w:sdt>
                            </w:tc>
                            <w:tc>
                              <w:tcPr>
                                <w:tcW w:w="2223" w:type="pct"/>
                                <w:vAlign w:val="center"/>
                              </w:tcPr>
                              <w:p w14:paraId="25E224A2" w14:textId="419BBFC2" w:rsidR="00BC6D6B" w:rsidRPr="005D52B5" w:rsidRDefault="007A1D1E" w:rsidP="005D52B5">
                                <w:pPr>
                                  <w:pStyle w:val="NoSpacing"/>
                                  <w:rPr>
                                    <w:caps/>
                                    <w:color w:val="2F5496" w:themeColor="accent1" w:themeShade="BF"/>
                                    <w:sz w:val="26"/>
                                    <w:szCs w:val="26"/>
                                  </w:rPr>
                                </w:pPr>
                                <w:r>
                                  <w:rPr>
                                    <w:noProof/>
                                  </w:rPr>
                                  <w:drawing>
                                    <wp:inline distT="0" distB="0" distL="0" distR="0" wp14:anchorId="624C3BEE" wp14:editId="3196D4D2">
                                      <wp:extent cx="2812227" cy="1977535"/>
                                      <wp:effectExtent l="0" t="0" r="7620" b="3810"/>
                                      <wp:docPr id="1201591516" name="Picture 2" descr="AI: humanity's future... or its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humanity's future... or its e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624" cy="2000316"/>
                                              </a:xfrm>
                                              <a:prstGeom prst="rect">
                                                <a:avLst/>
                                              </a:prstGeom>
                                              <a:noFill/>
                                              <a:ln>
                                                <a:noFill/>
                                              </a:ln>
                                            </pic:spPr>
                                          </pic:pic>
                                        </a:graphicData>
                                      </a:graphic>
                                    </wp:inline>
                                  </w:drawing>
                                </w:r>
                              </w:p>
                            </w:tc>
                          </w:tr>
                        </w:tbl>
                        <w:p w14:paraId="06CE9B46" w14:textId="77777777" w:rsidR="00BC6D6B" w:rsidRDefault="00BC6D6B"/>
                      </w:txbxContent>
                    </v:textbox>
                    <w10:wrap anchorx="page" anchory="page"/>
                  </v:shape>
                </w:pict>
              </mc:Fallback>
            </mc:AlternateContent>
          </w:r>
          <w:r>
            <w:br w:type="page"/>
          </w:r>
        </w:p>
      </w:sdtContent>
    </w:sdt>
    <w:sdt>
      <w:sdtPr>
        <w:id w:val="603618453"/>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5CE9DC25" w14:textId="5C7BBC8D" w:rsidR="00A15DF1" w:rsidRDefault="00A15DF1">
          <w:pPr>
            <w:pStyle w:val="TOCHeading"/>
          </w:pPr>
          <w:r>
            <w:t>Contents</w:t>
          </w:r>
        </w:p>
        <w:p w14:paraId="71989C3D" w14:textId="05A958B2" w:rsidR="00F70F00" w:rsidRDefault="00A15DF1">
          <w:pPr>
            <w:pStyle w:val="TOC1"/>
            <w:rPr>
              <w:rFonts w:eastAsiaTheme="minorEastAsia"/>
              <w:b w:val="0"/>
              <w:bCs w:val="0"/>
              <w:color w:val="auto"/>
              <w:sz w:val="24"/>
              <w:szCs w:val="24"/>
            </w:rPr>
          </w:pPr>
          <w:r>
            <w:fldChar w:fldCharType="begin"/>
          </w:r>
          <w:r>
            <w:instrText xml:space="preserve"> TOC \o "1-3" \h \z \u </w:instrText>
          </w:r>
          <w:r>
            <w:fldChar w:fldCharType="separate"/>
          </w:r>
          <w:hyperlink w:anchor="_Toc177217869" w:history="1">
            <w:r w:rsidR="00F70F00" w:rsidRPr="00824633">
              <w:rPr>
                <w:rStyle w:val="Hyperlink"/>
              </w:rPr>
              <w:t>AI</w:t>
            </w:r>
            <w:r w:rsidR="00F70F00">
              <w:rPr>
                <w:webHidden/>
              </w:rPr>
              <w:tab/>
            </w:r>
            <w:r w:rsidR="00F70F00">
              <w:rPr>
                <w:webHidden/>
              </w:rPr>
              <w:fldChar w:fldCharType="begin"/>
            </w:r>
            <w:r w:rsidR="00F70F00">
              <w:rPr>
                <w:webHidden/>
              </w:rPr>
              <w:instrText xml:space="preserve"> PAGEREF _Toc177217869 \h </w:instrText>
            </w:r>
            <w:r w:rsidR="00F70F00">
              <w:rPr>
                <w:webHidden/>
              </w:rPr>
            </w:r>
            <w:r w:rsidR="00F70F00">
              <w:rPr>
                <w:webHidden/>
              </w:rPr>
              <w:fldChar w:fldCharType="separate"/>
            </w:r>
            <w:r w:rsidR="00F70F00">
              <w:rPr>
                <w:webHidden/>
              </w:rPr>
              <w:t>2</w:t>
            </w:r>
            <w:r w:rsidR="00F70F00">
              <w:rPr>
                <w:webHidden/>
              </w:rPr>
              <w:fldChar w:fldCharType="end"/>
            </w:r>
          </w:hyperlink>
        </w:p>
        <w:p w14:paraId="06AEC4AD" w14:textId="766F6322" w:rsidR="00F70F00" w:rsidRDefault="00F70F00">
          <w:pPr>
            <w:pStyle w:val="TOC2"/>
            <w:tabs>
              <w:tab w:val="right" w:leader="dot" w:pos="9350"/>
            </w:tabs>
            <w:rPr>
              <w:rFonts w:eastAsiaTheme="minorEastAsia"/>
              <w:noProof/>
              <w:sz w:val="24"/>
              <w:szCs w:val="24"/>
            </w:rPr>
          </w:pPr>
          <w:hyperlink w:anchor="_Toc177217870" w:history="1">
            <w:r w:rsidRPr="00824633">
              <w:rPr>
                <w:rStyle w:val="Hyperlink"/>
                <w:noProof/>
              </w:rPr>
              <w:t>The Seven Wonders of the World according to AI</w:t>
            </w:r>
            <w:r>
              <w:rPr>
                <w:noProof/>
                <w:webHidden/>
              </w:rPr>
              <w:tab/>
            </w:r>
            <w:r>
              <w:rPr>
                <w:noProof/>
                <w:webHidden/>
              </w:rPr>
              <w:fldChar w:fldCharType="begin"/>
            </w:r>
            <w:r>
              <w:rPr>
                <w:noProof/>
                <w:webHidden/>
              </w:rPr>
              <w:instrText xml:space="preserve"> PAGEREF _Toc177217870 \h </w:instrText>
            </w:r>
            <w:r>
              <w:rPr>
                <w:noProof/>
                <w:webHidden/>
              </w:rPr>
            </w:r>
            <w:r>
              <w:rPr>
                <w:noProof/>
                <w:webHidden/>
              </w:rPr>
              <w:fldChar w:fldCharType="separate"/>
            </w:r>
            <w:r>
              <w:rPr>
                <w:noProof/>
                <w:webHidden/>
              </w:rPr>
              <w:t>2</w:t>
            </w:r>
            <w:r>
              <w:rPr>
                <w:noProof/>
                <w:webHidden/>
              </w:rPr>
              <w:fldChar w:fldCharType="end"/>
            </w:r>
          </w:hyperlink>
        </w:p>
        <w:p w14:paraId="79BBE5B4" w14:textId="0013D413" w:rsidR="00F70F00" w:rsidRDefault="00F70F00">
          <w:pPr>
            <w:pStyle w:val="TOC2"/>
            <w:tabs>
              <w:tab w:val="right" w:leader="dot" w:pos="9350"/>
            </w:tabs>
            <w:rPr>
              <w:rFonts w:eastAsiaTheme="minorEastAsia"/>
              <w:noProof/>
              <w:sz w:val="24"/>
              <w:szCs w:val="24"/>
            </w:rPr>
          </w:pPr>
          <w:hyperlink w:anchor="_Toc177217871" w:history="1">
            <w:r w:rsidRPr="00824633">
              <w:rPr>
                <w:rStyle w:val="Hyperlink"/>
                <w:noProof/>
              </w:rPr>
              <w:t>22 Disturbing AI Stories That Should Make Us All Worried (msn.com)</w:t>
            </w:r>
            <w:r>
              <w:rPr>
                <w:noProof/>
                <w:webHidden/>
              </w:rPr>
              <w:tab/>
            </w:r>
            <w:r>
              <w:rPr>
                <w:noProof/>
                <w:webHidden/>
              </w:rPr>
              <w:fldChar w:fldCharType="begin"/>
            </w:r>
            <w:r>
              <w:rPr>
                <w:noProof/>
                <w:webHidden/>
              </w:rPr>
              <w:instrText xml:space="preserve"> PAGEREF _Toc177217871 \h </w:instrText>
            </w:r>
            <w:r>
              <w:rPr>
                <w:noProof/>
                <w:webHidden/>
              </w:rPr>
            </w:r>
            <w:r>
              <w:rPr>
                <w:noProof/>
                <w:webHidden/>
              </w:rPr>
              <w:fldChar w:fldCharType="separate"/>
            </w:r>
            <w:r>
              <w:rPr>
                <w:noProof/>
                <w:webHidden/>
              </w:rPr>
              <w:t>2</w:t>
            </w:r>
            <w:r>
              <w:rPr>
                <w:noProof/>
                <w:webHidden/>
              </w:rPr>
              <w:fldChar w:fldCharType="end"/>
            </w:r>
          </w:hyperlink>
        </w:p>
        <w:p w14:paraId="386827D2" w14:textId="3BF4D4E0" w:rsidR="00F70F00" w:rsidRDefault="00F70F00">
          <w:pPr>
            <w:pStyle w:val="TOC1"/>
            <w:rPr>
              <w:rFonts w:eastAsiaTheme="minorEastAsia"/>
              <w:b w:val="0"/>
              <w:bCs w:val="0"/>
              <w:color w:val="auto"/>
              <w:sz w:val="24"/>
              <w:szCs w:val="24"/>
            </w:rPr>
          </w:pPr>
          <w:hyperlink w:anchor="_Toc177217872" w:history="1">
            <w:r w:rsidRPr="00824633">
              <w:rPr>
                <w:rStyle w:val="Hyperlink"/>
              </w:rPr>
              <w:t>Biology and Nature</w:t>
            </w:r>
            <w:r>
              <w:rPr>
                <w:webHidden/>
              </w:rPr>
              <w:tab/>
            </w:r>
            <w:r>
              <w:rPr>
                <w:webHidden/>
              </w:rPr>
              <w:fldChar w:fldCharType="begin"/>
            </w:r>
            <w:r>
              <w:rPr>
                <w:webHidden/>
              </w:rPr>
              <w:instrText xml:space="preserve"> PAGEREF _Toc177217872 \h </w:instrText>
            </w:r>
            <w:r>
              <w:rPr>
                <w:webHidden/>
              </w:rPr>
            </w:r>
            <w:r>
              <w:rPr>
                <w:webHidden/>
              </w:rPr>
              <w:fldChar w:fldCharType="separate"/>
            </w:r>
            <w:r>
              <w:rPr>
                <w:webHidden/>
              </w:rPr>
              <w:t>2</w:t>
            </w:r>
            <w:r>
              <w:rPr>
                <w:webHidden/>
              </w:rPr>
              <w:fldChar w:fldCharType="end"/>
            </w:r>
          </w:hyperlink>
        </w:p>
        <w:p w14:paraId="0ECC7FD4" w14:textId="3EEA6525" w:rsidR="00F70F00" w:rsidRDefault="00F70F00">
          <w:pPr>
            <w:pStyle w:val="TOC2"/>
            <w:tabs>
              <w:tab w:val="right" w:leader="dot" w:pos="9350"/>
            </w:tabs>
            <w:rPr>
              <w:rFonts w:eastAsiaTheme="minorEastAsia"/>
              <w:noProof/>
              <w:sz w:val="24"/>
              <w:szCs w:val="24"/>
            </w:rPr>
          </w:pPr>
          <w:hyperlink w:anchor="_Toc177217873" w:history="1">
            <w:r w:rsidRPr="00824633">
              <w:rPr>
                <w:rStyle w:val="Hyperlink"/>
                <w:noProof/>
              </w:rPr>
              <w:t>The Entire of Human Evolution - 8 Million Years in 12 Minutes</w:t>
            </w:r>
            <w:r>
              <w:rPr>
                <w:noProof/>
                <w:webHidden/>
              </w:rPr>
              <w:tab/>
            </w:r>
            <w:r>
              <w:rPr>
                <w:noProof/>
                <w:webHidden/>
              </w:rPr>
              <w:fldChar w:fldCharType="begin"/>
            </w:r>
            <w:r>
              <w:rPr>
                <w:noProof/>
                <w:webHidden/>
              </w:rPr>
              <w:instrText xml:space="preserve"> PAGEREF _Toc177217873 \h </w:instrText>
            </w:r>
            <w:r>
              <w:rPr>
                <w:noProof/>
                <w:webHidden/>
              </w:rPr>
            </w:r>
            <w:r>
              <w:rPr>
                <w:noProof/>
                <w:webHidden/>
              </w:rPr>
              <w:fldChar w:fldCharType="separate"/>
            </w:r>
            <w:r>
              <w:rPr>
                <w:noProof/>
                <w:webHidden/>
              </w:rPr>
              <w:t>2</w:t>
            </w:r>
            <w:r>
              <w:rPr>
                <w:noProof/>
                <w:webHidden/>
              </w:rPr>
              <w:fldChar w:fldCharType="end"/>
            </w:r>
          </w:hyperlink>
        </w:p>
        <w:p w14:paraId="5650A801" w14:textId="587C3DD5" w:rsidR="00F70F00" w:rsidRDefault="00F70F00">
          <w:pPr>
            <w:pStyle w:val="TOC2"/>
            <w:tabs>
              <w:tab w:val="right" w:leader="dot" w:pos="9350"/>
            </w:tabs>
            <w:rPr>
              <w:rFonts w:eastAsiaTheme="minorEastAsia"/>
              <w:noProof/>
              <w:sz w:val="24"/>
              <w:szCs w:val="24"/>
            </w:rPr>
          </w:pPr>
          <w:hyperlink w:anchor="_Toc177217874" w:history="1">
            <w:r w:rsidRPr="00824633">
              <w:rPr>
                <w:rStyle w:val="Hyperlink"/>
                <w:noProof/>
              </w:rPr>
              <w:t>Self-medicating gorillas and traditional healers provide clues for new drug discovery | ScienceDaily</w:t>
            </w:r>
            <w:r>
              <w:rPr>
                <w:noProof/>
                <w:webHidden/>
              </w:rPr>
              <w:tab/>
            </w:r>
            <w:r>
              <w:rPr>
                <w:noProof/>
                <w:webHidden/>
              </w:rPr>
              <w:fldChar w:fldCharType="begin"/>
            </w:r>
            <w:r>
              <w:rPr>
                <w:noProof/>
                <w:webHidden/>
              </w:rPr>
              <w:instrText xml:space="preserve"> PAGEREF _Toc177217874 \h </w:instrText>
            </w:r>
            <w:r>
              <w:rPr>
                <w:noProof/>
                <w:webHidden/>
              </w:rPr>
            </w:r>
            <w:r>
              <w:rPr>
                <w:noProof/>
                <w:webHidden/>
              </w:rPr>
              <w:fldChar w:fldCharType="separate"/>
            </w:r>
            <w:r>
              <w:rPr>
                <w:noProof/>
                <w:webHidden/>
              </w:rPr>
              <w:t>2</w:t>
            </w:r>
            <w:r>
              <w:rPr>
                <w:noProof/>
                <w:webHidden/>
              </w:rPr>
              <w:fldChar w:fldCharType="end"/>
            </w:r>
          </w:hyperlink>
        </w:p>
        <w:p w14:paraId="6F4A0CD8" w14:textId="3E293DEA" w:rsidR="00F70F00" w:rsidRDefault="00F70F00">
          <w:pPr>
            <w:pStyle w:val="TOC1"/>
            <w:rPr>
              <w:rFonts w:eastAsiaTheme="minorEastAsia"/>
              <w:b w:val="0"/>
              <w:bCs w:val="0"/>
              <w:color w:val="auto"/>
              <w:sz w:val="24"/>
              <w:szCs w:val="24"/>
            </w:rPr>
          </w:pPr>
          <w:hyperlink w:anchor="_Toc177217875" w:history="1">
            <w:r w:rsidRPr="00824633">
              <w:rPr>
                <w:rStyle w:val="Hyperlink"/>
              </w:rPr>
              <w:t>COVID</w:t>
            </w:r>
            <w:r>
              <w:rPr>
                <w:webHidden/>
              </w:rPr>
              <w:tab/>
            </w:r>
            <w:r>
              <w:rPr>
                <w:webHidden/>
              </w:rPr>
              <w:fldChar w:fldCharType="begin"/>
            </w:r>
            <w:r>
              <w:rPr>
                <w:webHidden/>
              </w:rPr>
              <w:instrText xml:space="preserve"> PAGEREF _Toc177217875 \h </w:instrText>
            </w:r>
            <w:r>
              <w:rPr>
                <w:webHidden/>
              </w:rPr>
            </w:r>
            <w:r>
              <w:rPr>
                <w:webHidden/>
              </w:rPr>
              <w:fldChar w:fldCharType="separate"/>
            </w:r>
            <w:r>
              <w:rPr>
                <w:webHidden/>
              </w:rPr>
              <w:t>2</w:t>
            </w:r>
            <w:r>
              <w:rPr>
                <w:webHidden/>
              </w:rPr>
              <w:fldChar w:fldCharType="end"/>
            </w:r>
          </w:hyperlink>
        </w:p>
        <w:p w14:paraId="06DBBC8C" w14:textId="61334CDB" w:rsidR="00F70F00" w:rsidRDefault="00F70F00">
          <w:pPr>
            <w:pStyle w:val="TOC2"/>
            <w:tabs>
              <w:tab w:val="right" w:leader="dot" w:pos="9350"/>
            </w:tabs>
            <w:rPr>
              <w:rFonts w:eastAsiaTheme="minorEastAsia"/>
              <w:noProof/>
              <w:sz w:val="24"/>
              <w:szCs w:val="24"/>
            </w:rPr>
          </w:pPr>
          <w:hyperlink w:anchor="_Toc177217876" w:history="1">
            <w:r w:rsidR="00703664">
              <w:rPr>
                <w:rStyle w:val="Hyperlink"/>
                <w:noProof/>
              </w:rPr>
              <w:t>Why did s</w:t>
            </w:r>
            <w:r w:rsidRPr="00824633">
              <w:rPr>
                <w:rStyle w:val="Hyperlink"/>
                <w:noProof/>
              </w:rPr>
              <w:t>ome people never g</w:t>
            </w:r>
            <w:r w:rsidR="00703664">
              <w:rPr>
                <w:rStyle w:val="Hyperlink"/>
                <w:noProof/>
              </w:rPr>
              <w:t>e</w:t>
            </w:r>
            <w:r w:rsidRPr="00824633">
              <w:rPr>
                <w:rStyle w:val="Hyperlink"/>
                <w:noProof/>
              </w:rPr>
              <w:t>t Covid</w:t>
            </w:r>
            <w:r w:rsidR="00703664">
              <w:rPr>
                <w:rStyle w:val="Hyperlink"/>
                <w:noProof/>
              </w:rPr>
              <w:t>?</w:t>
            </w:r>
            <w:r>
              <w:rPr>
                <w:noProof/>
                <w:webHidden/>
              </w:rPr>
              <w:tab/>
            </w:r>
            <w:r>
              <w:rPr>
                <w:noProof/>
                <w:webHidden/>
              </w:rPr>
              <w:fldChar w:fldCharType="begin"/>
            </w:r>
            <w:r>
              <w:rPr>
                <w:noProof/>
                <w:webHidden/>
              </w:rPr>
              <w:instrText xml:space="preserve"> PAGEREF _Toc177217876 \h </w:instrText>
            </w:r>
            <w:r>
              <w:rPr>
                <w:noProof/>
                <w:webHidden/>
              </w:rPr>
            </w:r>
            <w:r>
              <w:rPr>
                <w:noProof/>
                <w:webHidden/>
              </w:rPr>
              <w:fldChar w:fldCharType="separate"/>
            </w:r>
            <w:r>
              <w:rPr>
                <w:noProof/>
                <w:webHidden/>
              </w:rPr>
              <w:t>2</w:t>
            </w:r>
            <w:r>
              <w:rPr>
                <w:noProof/>
                <w:webHidden/>
              </w:rPr>
              <w:fldChar w:fldCharType="end"/>
            </w:r>
          </w:hyperlink>
        </w:p>
        <w:p w14:paraId="36DD06ED" w14:textId="2EB35F6C" w:rsidR="00F70F00" w:rsidRDefault="00F70F00">
          <w:pPr>
            <w:pStyle w:val="TOC1"/>
            <w:rPr>
              <w:rFonts w:eastAsiaTheme="minorEastAsia"/>
              <w:b w:val="0"/>
              <w:bCs w:val="0"/>
              <w:color w:val="auto"/>
              <w:sz w:val="24"/>
              <w:szCs w:val="24"/>
            </w:rPr>
          </w:pPr>
          <w:hyperlink w:anchor="_Toc177217877" w:history="1">
            <w:r w:rsidRPr="00824633">
              <w:rPr>
                <w:rStyle w:val="Hyperlink"/>
              </w:rPr>
              <w:t>Earth</w:t>
            </w:r>
            <w:r>
              <w:rPr>
                <w:webHidden/>
              </w:rPr>
              <w:tab/>
            </w:r>
            <w:r>
              <w:rPr>
                <w:webHidden/>
              </w:rPr>
              <w:fldChar w:fldCharType="begin"/>
            </w:r>
            <w:r>
              <w:rPr>
                <w:webHidden/>
              </w:rPr>
              <w:instrText xml:space="preserve"> PAGEREF _Toc177217877 \h </w:instrText>
            </w:r>
            <w:r>
              <w:rPr>
                <w:webHidden/>
              </w:rPr>
            </w:r>
            <w:r>
              <w:rPr>
                <w:webHidden/>
              </w:rPr>
              <w:fldChar w:fldCharType="separate"/>
            </w:r>
            <w:r>
              <w:rPr>
                <w:webHidden/>
              </w:rPr>
              <w:t>2</w:t>
            </w:r>
            <w:r>
              <w:rPr>
                <w:webHidden/>
              </w:rPr>
              <w:fldChar w:fldCharType="end"/>
            </w:r>
          </w:hyperlink>
        </w:p>
        <w:p w14:paraId="585F7130" w14:textId="03603313" w:rsidR="00F70F00" w:rsidRDefault="00F70F00">
          <w:pPr>
            <w:pStyle w:val="TOC2"/>
            <w:tabs>
              <w:tab w:val="right" w:leader="dot" w:pos="9350"/>
            </w:tabs>
            <w:rPr>
              <w:rFonts w:eastAsiaTheme="minorEastAsia"/>
              <w:noProof/>
              <w:sz w:val="24"/>
              <w:szCs w:val="24"/>
            </w:rPr>
          </w:pPr>
          <w:hyperlink w:anchor="_Toc177217878" w:history="1">
            <w:r w:rsidRPr="00824633">
              <w:rPr>
                <w:rStyle w:val="Hyperlink"/>
                <w:noProof/>
              </w:rPr>
              <w:t>The Milankovitch Cycle Timeline: Where are we now?</w:t>
            </w:r>
            <w:r>
              <w:rPr>
                <w:noProof/>
                <w:webHidden/>
              </w:rPr>
              <w:tab/>
            </w:r>
            <w:r>
              <w:rPr>
                <w:noProof/>
                <w:webHidden/>
              </w:rPr>
              <w:fldChar w:fldCharType="begin"/>
            </w:r>
            <w:r>
              <w:rPr>
                <w:noProof/>
                <w:webHidden/>
              </w:rPr>
              <w:instrText xml:space="preserve"> PAGEREF _Toc177217878 \h </w:instrText>
            </w:r>
            <w:r>
              <w:rPr>
                <w:noProof/>
                <w:webHidden/>
              </w:rPr>
            </w:r>
            <w:r>
              <w:rPr>
                <w:noProof/>
                <w:webHidden/>
              </w:rPr>
              <w:fldChar w:fldCharType="separate"/>
            </w:r>
            <w:r>
              <w:rPr>
                <w:noProof/>
                <w:webHidden/>
              </w:rPr>
              <w:t>2</w:t>
            </w:r>
            <w:r>
              <w:rPr>
                <w:noProof/>
                <w:webHidden/>
              </w:rPr>
              <w:fldChar w:fldCharType="end"/>
            </w:r>
          </w:hyperlink>
        </w:p>
        <w:p w14:paraId="60861607" w14:textId="4572692D" w:rsidR="00F70F00" w:rsidRDefault="00F70F00">
          <w:pPr>
            <w:pStyle w:val="TOC1"/>
            <w:rPr>
              <w:rFonts w:eastAsiaTheme="minorEastAsia"/>
              <w:b w:val="0"/>
              <w:bCs w:val="0"/>
              <w:color w:val="auto"/>
              <w:sz w:val="24"/>
              <w:szCs w:val="24"/>
            </w:rPr>
          </w:pPr>
          <w:hyperlink w:anchor="_Toc177217879" w:history="1">
            <w:r w:rsidRPr="00824633">
              <w:rPr>
                <w:rStyle w:val="Hyperlink"/>
              </w:rPr>
              <w:t>Energy</w:t>
            </w:r>
            <w:r>
              <w:rPr>
                <w:webHidden/>
              </w:rPr>
              <w:tab/>
            </w:r>
            <w:r>
              <w:rPr>
                <w:webHidden/>
              </w:rPr>
              <w:fldChar w:fldCharType="begin"/>
            </w:r>
            <w:r>
              <w:rPr>
                <w:webHidden/>
              </w:rPr>
              <w:instrText xml:space="preserve"> PAGEREF _Toc177217879 \h </w:instrText>
            </w:r>
            <w:r>
              <w:rPr>
                <w:webHidden/>
              </w:rPr>
            </w:r>
            <w:r>
              <w:rPr>
                <w:webHidden/>
              </w:rPr>
              <w:fldChar w:fldCharType="separate"/>
            </w:r>
            <w:r>
              <w:rPr>
                <w:webHidden/>
              </w:rPr>
              <w:t>3</w:t>
            </w:r>
            <w:r>
              <w:rPr>
                <w:webHidden/>
              </w:rPr>
              <w:fldChar w:fldCharType="end"/>
            </w:r>
          </w:hyperlink>
        </w:p>
        <w:p w14:paraId="1307F159" w14:textId="08F26700" w:rsidR="00F70F00" w:rsidRDefault="00F70F00">
          <w:pPr>
            <w:pStyle w:val="TOC2"/>
            <w:tabs>
              <w:tab w:val="right" w:leader="dot" w:pos="9350"/>
            </w:tabs>
            <w:rPr>
              <w:rFonts w:eastAsiaTheme="minorEastAsia"/>
              <w:noProof/>
              <w:sz w:val="24"/>
              <w:szCs w:val="24"/>
            </w:rPr>
          </w:pPr>
          <w:hyperlink w:anchor="_Toc177217880" w:history="1">
            <w:r w:rsidRPr="00824633">
              <w:rPr>
                <w:rStyle w:val="Hyperlink"/>
                <w:noProof/>
              </w:rPr>
              <w:t>Smart Grids: The power is in your hands</w:t>
            </w:r>
            <w:r>
              <w:rPr>
                <w:noProof/>
                <w:webHidden/>
              </w:rPr>
              <w:tab/>
            </w:r>
            <w:r>
              <w:rPr>
                <w:noProof/>
                <w:webHidden/>
              </w:rPr>
              <w:fldChar w:fldCharType="begin"/>
            </w:r>
            <w:r>
              <w:rPr>
                <w:noProof/>
                <w:webHidden/>
              </w:rPr>
              <w:instrText xml:space="preserve"> PAGEREF _Toc177217880 \h </w:instrText>
            </w:r>
            <w:r>
              <w:rPr>
                <w:noProof/>
                <w:webHidden/>
              </w:rPr>
            </w:r>
            <w:r>
              <w:rPr>
                <w:noProof/>
                <w:webHidden/>
              </w:rPr>
              <w:fldChar w:fldCharType="separate"/>
            </w:r>
            <w:r>
              <w:rPr>
                <w:noProof/>
                <w:webHidden/>
              </w:rPr>
              <w:t>3</w:t>
            </w:r>
            <w:r>
              <w:rPr>
                <w:noProof/>
                <w:webHidden/>
              </w:rPr>
              <w:fldChar w:fldCharType="end"/>
            </w:r>
          </w:hyperlink>
        </w:p>
        <w:p w14:paraId="32C29EE7" w14:textId="023594CF" w:rsidR="00F70F00" w:rsidRDefault="00F70F00">
          <w:pPr>
            <w:pStyle w:val="TOC1"/>
            <w:rPr>
              <w:rFonts w:eastAsiaTheme="minorEastAsia"/>
              <w:b w:val="0"/>
              <w:bCs w:val="0"/>
              <w:color w:val="auto"/>
              <w:sz w:val="24"/>
              <w:szCs w:val="24"/>
            </w:rPr>
          </w:pPr>
          <w:hyperlink w:anchor="_Toc177217881" w:history="1">
            <w:r w:rsidRPr="00824633">
              <w:rPr>
                <w:rStyle w:val="Hyperlink"/>
              </w:rPr>
              <w:t>Psychology</w:t>
            </w:r>
            <w:r>
              <w:rPr>
                <w:webHidden/>
              </w:rPr>
              <w:tab/>
            </w:r>
            <w:r>
              <w:rPr>
                <w:webHidden/>
              </w:rPr>
              <w:fldChar w:fldCharType="begin"/>
            </w:r>
            <w:r>
              <w:rPr>
                <w:webHidden/>
              </w:rPr>
              <w:instrText xml:space="preserve"> PAGEREF _Toc177217881 \h </w:instrText>
            </w:r>
            <w:r>
              <w:rPr>
                <w:webHidden/>
              </w:rPr>
            </w:r>
            <w:r>
              <w:rPr>
                <w:webHidden/>
              </w:rPr>
              <w:fldChar w:fldCharType="separate"/>
            </w:r>
            <w:r>
              <w:rPr>
                <w:webHidden/>
              </w:rPr>
              <w:t>3</w:t>
            </w:r>
            <w:r>
              <w:rPr>
                <w:webHidden/>
              </w:rPr>
              <w:fldChar w:fldCharType="end"/>
            </w:r>
          </w:hyperlink>
        </w:p>
        <w:p w14:paraId="6F56C6E7" w14:textId="57FE4C5C" w:rsidR="00F70F00" w:rsidRDefault="00F70F00">
          <w:pPr>
            <w:pStyle w:val="TOC2"/>
            <w:tabs>
              <w:tab w:val="right" w:leader="dot" w:pos="9350"/>
            </w:tabs>
            <w:rPr>
              <w:rFonts w:eastAsiaTheme="minorEastAsia"/>
              <w:noProof/>
              <w:sz w:val="24"/>
              <w:szCs w:val="24"/>
            </w:rPr>
          </w:pPr>
          <w:hyperlink w:anchor="_Toc177217882" w:history="1">
            <w:r w:rsidRPr="00824633">
              <w:rPr>
                <w:rStyle w:val="Hyperlink"/>
                <w:noProof/>
              </w:rPr>
              <w:t>Richard Dawkins shares chilling mental health warning</w:t>
            </w:r>
            <w:r>
              <w:rPr>
                <w:noProof/>
                <w:webHidden/>
              </w:rPr>
              <w:tab/>
            </w:r>
            <w:r>
              <w:rPr>
                <w:noProof/>
                <w:webHidden/>
              </w:rPr>
              <w:fldChar w:fldCharType="begin"/>
            </w:r>
            <w:r>
              <w:rPr>
                <w:noProof/>
                <w:webHidden/>
              </w:rPr>
              <w:instrText xml:space="preserve"> PAGEREF _Toc177217882 \h </w:instrText>
            </w:r>
            <w:r>
              <w:rPr>
                <w:noProof/>
                <w:webHidden/>
              </w:rPr>
            </w:r>
            <w:r>
              <w:rPr>
                <w:noProof/>
                <w:webHidden/>
              </w:rPr>
              <w:fldChar w:fldCharType="separate"/>
            </w:r>
            <w:r>
              <w:rPr>
                <w:noProof/>
                <w:webHidden/>
              </w:rPr>
              <w:t>3</w:t>
            </w:r>
            <w:r>
              <w:rPr>
                <w:noProof/>
                <w:webHidden/>
              </w:rPr>
              <w:fldChar w:fldCharType="end"/>
            </w:r>
          </w:hyperlink>
        </w:p>
        <w:p w14:paraId="6F197497" w14:textId="6E2EAB10" w:rsidR="00F70F00" w:rsidRDefault="00F70F00">
          <w:pPr>
            <w:pStyle w:val="TOC1"/>
            <w:rPr>
              <w:rFonts w:eastAsiaTheme="minorEastAsia"/>
              <w:b w:val="0"/>
              <w:bCs w:val="0"/>
              <w:color w:val="auto"/>
              <w:sz w:val="24"/>
              <w:szCs w:val="24"/>
            </w:rPr>
          </w:pPr>
          <w:hyperlink w:anchor="_Toc177217883" w:history="1">
            <w:r w:rsidRPr="00824633">
              <w:rPr>
                <w:rStyle w:val="Hyperlink"/>
              </w:rPr>
              <w:t xml:space="preserve">OTHER  A </w:t>
            </w:r>
            <w:r>
              <w:rPr>
                <w:rStyle w:val="Hyperlink"/>
              </w:rPr>
              <w:t>few</w:t>
            </w:r>
            <w:r w:rsidRPr="00824633">
              <w:rPr>
                <w:rStyle w:val="Hyperlink"/>
              </w:rPr>
              <w:t xml:space="preserve"> websites of interest</w:t>
            </w:r>
            <w:r>
              <w:rPr>
                <w:webHidden/>
              </w:rPr>
              <w:tab/>
            </w:r>
            <w:r>
              <w:rPr>
                <w:webHidden/>
              </w:rPr>
              <w:fldChar w:fldCharType="begin"/>
            </w:r>
            <w:r>
              <w:rPr>
                <w:webHidden/>
              </w:rPr>
              <w:instrText xml:space="preserve"> PAGEREF _Toc177217883 \h </w:instrText>
            </w:r>
            <w:r>
              <w:rPr>
                <w:webHidden/>
              </w:rPr>
            </w:r>
            <w:r>
              <w:rPr>
                <w:webHidden/>
              </w:rPr>
              <w:fldChar w:fldCharType="separate"/>
            </w:r>
            <w:r>
              <w:rPr>
                <w:webHidden/>
              </w:rPr>
              <w:t>3</w:t>
            </w:r>
            <w:r>
              <w:rPr>
                <w:webHidden/>
              </w:rPr>
              <w:fldChar w:fldCharType="end"/>
            </w:r>
          </w:hyperlink>
        </w:p>
        <w:p w14:paraId="3E9ABB9E" w14:textId="2E4C28B0" w:rsidR="00F70F00" w:rsidRDefault="00F70F00">
          <w:pPr>
            <w:pStyle w:val="TOC2"/>
            <w:tabs>
              <w:tab w:val="right" w:leader="dot" w:pos="9350"/>
            </w:tabs>
            <w:rPr>
              <w:rFonts w:eastAsiaTheme="minorEastAsia"/>
              <w:noProof/>
              <w:sz w:val="24"/>
              <w:szCs w:val="24"/>
            </w:rPr>
          </w:pPr>
          <w:hyperlink w:anchor="_Toc177217884" w:history="1">
            <w:r w:rsidRPr="00824633">
              <w:rPr>
                <w:rStyle w:val="Hyperlink"/>
                <w:noProof/>
              </w:rPr>
              <w:t>Lifeology | The place where science and art converge</w:t>
            </w:r>
            <w:r>
              <w:rPr>
                <w:noProof/>
                <w:webHidden/>
              </w:rPr>
              <w:tab/>
            </w:r>
            <w:r>
              <w:rPr>
                <w:noProof/>
                <w:webHidden/>
              </w:rPr>
              <w:fldChar w:fldCharType="begin"/>
            </w:r>
            <w:r>
              <w:rPr>
                <w:noProof/>
                <w:webHidden/>
              </w:rPr>
              <w:instrText xml:space="preserve"> PAGEREF _Toc177217884 \h </w:instrText>
            </w:r>
            <w:r>
              <w:rPr>
                <w:noProof/>
                <w:webHidden/>
              </w:rPr>
            </w:r>
            <w:r>
              <w:rPr>
                <w:noProof/>
                <w:webHidden/>
              </w:rPr>
              <w:fldChar w:fldCharType="separate"/>
            </w:r>
            <w:r>
              <w:rPr>
                <w:noProof/>
                <w:webHidden/>
              </w:rPr>
              <w:t>3</w:t>
            </w:r>
            <w:r>
              <w:rPr>
                <w:noProof/>
                <w:webHidden/>
              </w:rPr>
              <w:fldChar w:fldCharType="end"/>
            </w:r>
          </w:hyperlink>
        </w:p>
        <w:p w14:paraId="511C727E" w14:textId="40BEA977" w:rsidR="00F70F00" w:rsidRDefault="00F70F00">
          <w:pPr>
            <w:pStyle w:val="TOC2"/>
            <w:tabs>
              <w:tab w:val="right" w:leader="dot" w:pos="9350"/>
            </w:tabs>
            <w:rPr>
              <w:rFonts w:eastAsiaTheme="minorEastAsia"/>
              <w:noProof/>
              <w:sz w:val="24"/>
              <w:szCs w:val="24"/>
            </w:rPr>
          </w:pPr>
          <w:hyperlink w:anchor="_Toc177217885" w:history="1">
            <w:r w:rsidRPr="00824633">
              <w:rPr>
                <w:rStyle w:val="Hyperlink"/>
                <w:noProof/>
              </w:rPr>
              <w:t>Science writing</w:t>
            </w:r>
            <w:r>
              <w:rPr>
                <w:noProof/>
                <w:webHidden/>
              </w:rPr>
              <w:tab/>
            </w:r>
            <w:r>
              <w:rPr>
                <w:noProof/>
                <w:webHidden/>
              </w:rPr>
              <w:fldChar w:fldCharType="begin"/>
            </w:r>
            <w:r>
              <w:rPr>
                <w:noProof/>
                <w:webHidden/>
              </w:rPr>
              <w:instrText xml:space="preserve"> PAGEREF _Toc177217885 \h </w:instrText>
            </w:r>
            <w:r>
              <w:rPr>
                <w:noProof/>
                <w:webHidden/>
              </w:rPr>
            </w:r>
            <w:r>
              <w:rPr>
                <w:noProof/>
                <w:webHidden/>
              </w:rPr>
              <w:fldChar w:fldCharType="separate"/>
            </w:r>
            <w:r>
              <w:rPr>
                <w:noProof/>
                <w:webHidden/>
              </w:rPr>
              <w:t>3</w:t>
            </w:r>
            <w:r>
              <w:rPr>
                <w:noProof/>
                <w:webHidden/>
              </w:rPr>
              <w:fldChar w:fldCharType="end"/>
            </w:r>
          </w:hyperlink>
        </w:p>
        <w:p w14:paraId="4B611A4C" w14:textId="0D66D617" w:rsidR="00F70F00" w:rsidRDefault="00F70F00">
          <w:pPr>
            <w:pStyle w:val="TOC2"/>
            <w:tabs>
              <w:tab w:val="right" w:leader="dot" w:pos="9350"/>
            </w:tabs>
            <w:rPr>
              <w:rFonts w:eastAsiaTheme="minorEastAsia"/>
              <w:noProof/>
              <w:sz w:val="24"/>
              <w:szCs w:val="24"/>
            </w:rPr>
          </w:pPr>
          <w:hyperlink w:anchor="_Toc177217886" w:history="1">
            <w:r w:rsidRPr="00824633">
              <w:rPr>
                <w:rStyle w:val="Hyperlink"/>
                <w:noProof/>
              </w:rPr>
              <w:t>Search the Databases | Dr. Duke's Phytochemical and Ethnobotanical Databases</w:t>
            </w:r>
            <w:r>
              <w:rPr>
                <w:noProof/>
                <w:webHidden/>
              </w:rPr>
              <w:tab/>
            </w:r>
            <w:r>
              <w:rPr>
                <w:noProof/>
                <w:webHidden/>
              </w:rPr>
              <w:fldChar w:fldCharType="begin"/>
            </w:r>
            <w:r>
              <w:rPr>
                <w:noProof/>
                <w:webHidden/>
              </w:rPr>
              <w:instrText xml:space="preserve"> PAGEREF _Toc177217886 \h </w:instrText>
            </w:r>
            <w:r>
              <w:rPr>
                <w:noProof/>
                <w:webHidden/>
              </w:rPr>
            </w:r>
            <w:r>
              <w:rPr>
                <w:noProof/>
                <w:webHidden/>
              </w:rPr>
              <w:fldChar w:fldCharType="separate"/>
            </w:r>
            <w:r>
              <w:rPr>
                <w:noProof/>
                <w:webHidden/>
              </w:rPr>
              <w:t>3</w:t>
            </w:r>
            <w:r>
              <w:rPr>
                <w:noProof/>
                <w:webHidden/>
              </w:rPr>
              <w:fldChar w:fldCharType="end"/>
            </w:r>
          </w:hyperlink>
        </w:p>
        <w:p w14:paraId="12AF71A7" w14:textId="673ABD3C" w:rsidR="00A15DF1" w:rsidRDefault="00A15DF1">
          <w:r>
            <w:rPr>
              <w:b/>
              <w:bCs/>
              <w:noProof/>
            </w:rPr>
            <w:fldChar w:fldCharType="end"/>
          </w:r>
        </w:p>
      </w:sdtContent>
    </w:sdt>
    <w:p w14:paraId="5BC5E93C" w14:textId="77777777" w:rsidR="00815670" w:rsidRPr="00815670" w:rsidRDefault="005C28EE" w:rsidP="00815670">
      <w:r>
        <w:br w:type="page"/>
      </w:r>
    </w:p>
    <w:p w14:paraId="44DCAA02" w14:textId="77777777" w:rsidR="00871B48" w:rsidRPr="007B37C3" w:rsidRDefault="00871B48" w:rsidP="00871B48">
      <w:pPr>
        <w:rPr>
          <w:rStyle w:val="Heading1Char"/>
          <w:b/>
          <w:bCs/>
          <w:u w:val="single"/>
        </w:rPr>
      </w:pPr>
      <w:bookmarkStart w:id="8" w:name="_Toc177215203"/>
      <w:bookmarkStart w:id="9" w:name="_Toc177217869"/>
      <w:r w:rsidRPr="007B37C3">
        <w:rPr>
          <w:rStyle w:val="Heading1Char"/>
          <w:b/>
          <w:bCs/>
          <w:u w:val="single"/>
        </w:rPr>
        <w:lastRenderedPageBreak/>
        <w:t>AI</w:t>
      </w:r>
      <w:bookmarkEnd w:id="9"/>
    </w:p>
    <w:p w14:paraId="6072EA36" w14:textId="4D83E135" w:rsidR="00871B48" w:rsidRPr="001315D8" w:rsidRDefault="00871B48" w:rsidP="001A6D23">
      <w:pPr>
        <w:rPr>
          <w:sz w:val="28"/>
          <w:szCs w:val="28"/>
        </w:rPr>
      </w:pPr>
      <w:bookmarkStart w:id="10" w:name="_Toc177217870"/>
      <w:r w:rsidRPr="007B37C3">
        <w:rPr>
          <w:rStyle w:val="Heading2Char"/>
          <w:sz w:val="32"/>
          <w:szCs w:val="32"/>
        </w:rPr>
        <w:t>The Seven Wonders of the World according to AI</w:t>
      </w:r>
      <w:bookmarkEnd w:id="10"/>
      <w:r w:rsidRPr="007B37C3">
        <w:rPr>
          <w:rStyle w:val="Heading2Char"/>
          <w:sz w:val="32"/>
          <w:szCs w:val="32"/>
        </w:rPr>
        <w:br/>
      </w:r>
      <w:hyperlink r:id="rId10" w:history="1">
        <w:proofErr w:type="spellStart"/>
        <w:r w:rsidRPr="00966A66">
          <w:rPr>
            <w:rStyle w:val="Hyperlink"/>
          </w:rPr>
          <w:t>AI</w:t>
        </w:r>
        <w:proofErr w:type="spellEnd"/>
        <w:r w:rsidRPr="00966A66">
          <w:rPr>
            <w:rStyle w:val="Hyperlink"/>
          </w:rPr>
          <w:t xml:space="preserve"> brings back to life the Seven Wonders of the</w:t>
        </w:r>
        <w:r w:rsidRPr="00966A66">
          <w:rPr>
            <w:rStyle w:val="Hyperlink"/>
          </w:rPr>
          <w:t xml:space="preserve"> </w:t>
        </w:r>
        <w:r w:rsidRPr="00966A66">
          <w:rPr>
            <w:rStyle w:val="Hyperlink"/>
          </w:rPr>
          <w:t>Ancient World - Neos Kosmos</w:t>
        </w:r>
      </w:hyperlink>
      <w:r w:rsidRPr="00966A66">
        <w:rPr>
          <w:rStyle w:val="Hyperlink"/>
        </w:rPr>
        <w:br/>
      </w:r>
      <w:r w:rsidR="001A6D23" w:rsidRPr="001315D8">
        <w:rPr>
          <w:sz w:val="28"/>
          <w:szCs w:val="28"/>
        </w:rPr>
        <w:t xml:space="preserve">Using the imagine generator </w:t>
      </w:r>
      <w:proofErr w:type="spellStart"/>
      <w:r w:rsidR="001A6D23" w:rsidRPr="001315D8">
        <w:rPr>
          <w:sz w:val="28"/>
          <w:szCs w:val="28"/>
        </w:rPr>
        <w:t>Midjounrey</w:t>
      </w:r>
      <w:proofErr w:type="spellEnd"/>
      <w:r w:rsidR="001A6D23" w:rsidRPr="001315D8">
        <w:rPr>
          <w:sz w:val="28"/>
          <w:szCs w:val="28"/>
        </w:rPr>
        <w:t>, AI has been able to reimagine these historic structures in modern society along with tourists.</w:t>
      </w:r>
    </w:p>
    <w:p w14:paraId="3FA39D91" w14:textId="12572849" w:rsidR="001315D8" w:rsidRPr="007B37C3" w:rsidRDefault="001315D8" w:rsidP="001A6D23">
      <w:pPr>
        <w:rPr>
          <w:rStyle w:val="Heading2Char"/>
          <w:sz w:val="32"/>
          <w:szCs w:val="32"/>
        </w:rPr>
      </w:pPr>
      <w:hyperlink r:id="rId11" w:history="1">
        <w:bookmarkStart w:id="11" w:name="_Toc177217871"/>
        <w:r w:rsidRPr="007B37C3">
          <w:rPr>
            <w:rStyle w:val="Heading2Char"/>
            <w:sz w:val="32"/>
            <w:szCs w:val="32"/>
          </w:rPr>
          <w:t>22 Disturbing AI Stories That Should Make Us All Worried (msn.com)</w:t>
        </w:r>
        <w:bookmarkEnd w:id="11"/>
      </w:hyperlink>
    </w:p>
    <w:p w14:paraId="623029C8" w14:textId="5D8C4614" w:rsidR="001315D8" w:rsidRPr="001315D8" w:rsidRDefault="001315D8" w:rsidP="001A6D23">
      <w:pPr>
        <w:rPr>
          <w:sz w:val="28"/>
          <w:szCs w:val="28"/>
        </w:rPr>
      </w:pPr>
      <w:r w:rsidRPr="001315D8">
        <w:rPr>
          <w:sz w:val="28"/>
          <w:szCs w:val="28"/>
        </w:rPr>
        <w:t>Furby intends to rule the world?!</w:t>
      </w:r>
    </w:p>
    <w:p w14:paraId="2E3D9A19" w14:textId="77777777" w:rsidR="001315D8" w:rsidRPr="007B37C3" w:rsidRDefault="00C06C3C" w:rsidP="001315D8">
      <w:pPr>
        <w:pStyle w:val="Heading1"/>
        <w:rPr>
          <w:u w:val="single"/>
        </w:rPr>
      </w:pPr>
      <w:bookmarkStart w:id="12" w:name="_Toc177217872"/>
      <w:r w:rsidRPr="007B37C3">
        <w:rPr>
          <w:u w:val="single"/>
        </w:rPr>
        <w:t>Biology and Nature</w:t>
      </w:r>
      <w:bookmarkEnd w:id="8"/>
      <w:bookmarkEnd w:id="12"/>
    </w:p>
    <w:p w14:paraId="4A9B783D" w14:textId="1B263B9C" w:rsidR="0095357B" w:rsidRPr="001315D8" w:rsidRDefault="000C0271" w:rsidP="008448E1">
      <w:pPr>
        <w:pStyle w:val="Heading1"/>
        <w:spacing w:before="0"/>
        <w:rPr>
          <w:sz w:val="28"/>
          <w:szCs w:val="28"/>
        </w:rPr>
      </w:pPr>
      <w:r w:rsidRPr="000C0271">
        <w:br/>
      </w:r>
    </w:p>
    <w:p w14:paraId="79984B52" w14:textId="77777777" w:rsidR="00A15DF1" w:rsidRDefault="00245267" w:rsidP="00815670">
      <w:bookmarkStart w:id="13" w:name="_Toc177215205"/>
      <w:bookmarkStart w:id="14" w:name="_Toc177217873"/>
      <w:r w:rsidRPr="00815670">
        <w:rPr>
          <w:rStyle w:val="Heading2Char"/>
          <w:color w:val="003399"/>
        </w:rPr>
        <w:t>The Entire of Human Evolution - 8 Million Years in 12 Minutes</w:t>
      </w:r>
      <w:bookmarkEnd w:id="13"/>
      <w:bookmarkEnd w:id="14"/>
      <w:r w:rsidRPr="00815670">
        <w:rPr>
          <w:rStyle w:val="Heading2Char"/>
          <w:color w:val="003399"/>
        </w:rPr>
        <w:br/>
      </w:r>
      <w:hyperlink r:id="rId12" w:history="1">
        <w:r w:rsidRPr="00815670">
          <w:rPr>
            <w:rStyle w:val="Hyperlink"/>
          </w:rPr>
          <w:t>https://www.youtube.com/watc</w:t>
        </w:r>
        <w:r w:rsidRPr="00815670">
          <w:rPr>
            <w:rStyle w:val="Hyperlink"/>
          </w:rPr>
          <w:t>h</w:t>
        </w:r>
        <w:r w:rsidRPr="00815670">
          <w:rPr>
            <w:rStyle w:val="Hyperlink"/>
          </w:rPr>
          <w:t>?v=ep1hFFiqJvw</w:t>
        </w:r>
      </w:hyperlink>
    </w:p>
    <w:p w14:paraId="00F88BC3" w14:textId="11220988" w:rsidR="00527B36" w:rsidRPr="001315D8" w:rsidRDefault="00245267" w:rsidP="00527B36">
      <w:pPr>
        <w:rPr>
          <w:sz w:val="28"/>
          <w:szCs w:val="28"/>
        </w:rPr>
      </w:pPr>
      <w:r w:rsidRPr="00815670">
        <w:br/>
      </w:r>
      <w:hyperlink r:id="rId13" w:history="1">
        <w:bookmarkStart w:id="15" w:name="_Toc177217874"/>
        <w:r w:rsidR="00966A66" w:rsidRPr="00966A66">
          <w:rPr>
            <w:rStyle w:val="Heading2Char"/>
            <w:color w:val="003399"/>
          </w:rPr>
          <w:t>Self-medicating gorillas and traditional healers provide clues for new drug discovery | ScienceDaily</w:t>
        </w:r>
        <w:bookmarkEnd w:id="15"/>
      </w:hyperlink>
      <w:r w:rsidR="001315D8">
        <w:rPr>
          <w:rStyle w:val="Heading2Char"/>
          <w:color w:val="003399"/>
        </w:rPr>
        <w:br/>
      </w:r>
      <w:r w:rsidR="00527B36" w:rsidRPr="001315D8">
        <w:rPr>
          <w:sz w:val="28"/>
          <w:szCs w:val="28"/>
        </w:rPr>
        <w:t xml:space="preserve">The team identified four native plant species that are both consumed by gorillas and used in traditional medicine: the fromager tree (Ceiba </w:t>
      </w:r>
      <w:proofErr w:type="spellStart"/>
      <w:r w:rsidR="00527B36" w:rsidRPr="001315D8">
        <w:rPr>
          <w:sz w:val="28"/>
          <w:szCs w:val="28"/>
        </w:rPr>
        <w:t>pentandra</w:t>
      </w:r>
      <w:proofErr w:type="spellEnd"/>
      <w:r w:rsidR="00527B36" w:rsidRPr="001315D8">
        <w:rPr>
          <w:sz w:val="28"/>
          <w:szCs w:val="28"/>
        </w:rPr>
        <w:t>), giant yellow mulberry (</w:t>
      </w:r>
      <w:proofErr w:type="spellStart"/>
      <w:r w:rsidR="00527B36" w:rsidRPr="001315D8">
        <w:rPr>
          <w:sz w:val="28"/>
          <w:szCs w:val="28"/>
        </w:rPr>
        <w:t>Myrianthus</w:t>
      </w:r>
      <w:proofErr w:type="spellEnd"/>
      <w:r w:rsidR="00527B36" w:rsidRPr="001315D8">
        <w:rPr>
          <w:sz w:val="28"/>
          <w:szCs w:val="28"/>
        </w:rPr>
        <w:t xml:space="preserve"> </w:t>
      </w:r>
      <w:proofErr w:type="spellStart"/>
      <w:r w:rsidR="00527B36" w:rsidRPr="001315D8">
        <w:rPr>
          <w:sz w:val="28"/>
          <w:szCs w:val="28"/>
        </w:rPr>
        <w:t>arboreus</w:t>
      </w:r>
      <w:proofErr w:type="spellEnd"/>
      <w:r w:rsidR="00527B36" w:rsidRPr="001315D8">
        <w:rPr>
          <w:sz w:val="28"/>
          <w:szCs w:val="28"/>
        </w:rPr>
        <w:t>), African teak (Milicia excelsa) and fig trees (Ficus). They tested bark samples of each plant for antibacterial and antioxidant properties and investigated their chemical composition.</w:t>
      </w:r>
    </w:p>
    <w:p w14:paraId="50FF5CF7" w14:textId="77777777" w:rsidR="00871B48" w:rsidRPr="007B37C3" w:rsidRDefault="00871B48" w:rsidP="00871B48">
      <w:pPr>
        <w:rPr>
          <w:rStyle w:val="Heading1Char"/>
          <w:u w:val="single"/>
        </w:rPr>
      </w:pPr>
      <w:bookmarkStart w:id="16" w:name="_Toc177215209"/>
      <w:bookmarkStart w:id="17" w:name="_Toc177217875"/>
      <w:r w:rsidRPr="007B37C3">
        <w:rPr>
          <w:rStyle w:val="Heading1Char"/>
          <w:u w:val="single"/>
        </w:rPr>
        <w:t>COVID</w:t>
      </w:r>
      <w:bookmarkEnd w:id="16"/>
      <w:bookmarkEnd w:id="17"/>
    </w:p>
    <w:p w14:paraId="6F9E4C30" w14:textId="36C2B074" w:rsidR="00871B48" w:rsidRPr="001315D8" w:rsidRDefault="00871B48" w:rsidP="00871B48">
      <w:bookmarkStart w:id="18" w:name="_Toc177217876"/>
      <w:r w:rsidRPr="00966A66">
        <w:rPr>
          <w:rStyle w:val="Heading2Char"/>
          <w:sz w:val="32"/>
          <w:szCs w:val="32"/>
        </w:rPr>
        <w:t>Some people never got Covid.</w:t>
      </w:r>
      <w:bookmarkEnd w:id="18"/>
      <w:r w:rsidRPr="00966A66">
        <w:rPr>
          <w:rStyle w:val="Heading2Char"/>
          <w:sz w:val="32"/>
          <w:szCs w:val="32"/>
        </w:rPr>
        <w:t xml:space="preserve"> </w:t>
      </w:r>
      <w:r w:rsidRPr="00966A66">
        <w:rPr>
          <w:rStyle w:val="Heading2Char"/>
          <w:sz w:val="32"/>
          <w:szCs w:val="32"/>
        </w:rPr>
        <w:br/>
      </w:r>
      <w:hyperlink r:id="rId14" w:history="1">
        <w:r w:rsidRPr="00966A66">
          <w:rPr>
            <w:rStyle w:val="Hyperlink"/>
          </w:rPr>
          <w:t>Some people have never gotten COVID-19. An obscure gene may be why (sciencenews.org)</w:t>
        </w:r>
      </w:hyperlink>
      <w:r>
        <w:rPr>
          <w:rStyle w:val="Hyperlink"/>
        </w:rPr>
        <w:br/>
      </w:r>
      <w:r w:rsidR="001315D8" w:rsidRPr="001315D8">
        <w:t>Only the nose knows!</w:t>
      </w:r>
    </w:p>
    <w:p w14:paraId="453A686C" w14:textId="77777777" w:rsidR="00871B48" w:rsidRPr="007B37C3" w:rsidRDefault="00871B48" w:rsidP="00871B48">
      <w:pPr>
        <w:rPr>
          <w:rStyle w:val="Heading1Char"/>
          <w:u w:val="single"/>
        </w:rPr>
      </w:pPr>
      <w:bookmarkStart w:id="19" w:name="_Toc177215208"/>
      <w:bookmarkStart w:id="20" w:name="_Toc177217877"/>
      <w:r w:rsidRPr="007B37C3">
        <w:rPr>
          <w:rStyle w:val="Heading1Char"/>
          <w:u w:val="single"/>
        </w:rPr>
        <w:t>Earth</w:t>
      </w:r>
      <w:bookmarkEnd w:id="19"/>
      <w:bookmarkEnd w:id="20"/>
    </w:p>
    <w:p w14:paraId="6CC4CB3A" w14:textId="77777777" w:rsidR="00871B48" w:rsidRDefault="00871B48" w:rsidP="00871B48">
      <w:bookmarkStart w:id="21" w:name="_Toc177217878"/>
      <w:r w:rsidRPr="00815670">
        <w:rPr>
          <w:rStyle w:val="Heading2Char"/>
          <w:sz w:val="32"/>
          <w:szCs w:val="32"/>
        </w:rPr>
        <w:t>The Milankovitch Cycle Timeline: Where are we now?</w:t>
      </w:r>
      <w:bookmarkEnd w:id="21"/>
      <w:r w:rsidRPr="00815670">
        <w:rPr>
          <w:rStyle w:val="Heading2Char"/>
          <w:sz w:val="32"/>
          <w:szCs w:val="32"/>
        </w:rPr>
        <w:br/>
      </w:r>
      <w:hyperlink r:id="rId15" w:history="1">
        <w:r w:rsidRPr="00815670">
          <w:rPr>
            <w:rStyle w:val="Hyperlink"/>
          </w:rPr>
          <w:t>https://www.youtube.com/watch?v=eB3DJtQZVsw</w:t>
        </w:r>
      </w:hyperlink>
      <w:r w:rsidRPr="00815670">
        <w:br/>
      </w:r>
      <w:r>
        <w:t xml:space="preserve"> </w:t>
      </w:r>
    </w:p>
    <w:p w14:paraId="7D9EEBA2" w14:textId="77777777" w:rsidR="00871B48" w:rsidRPr="007B37C3" w:rsidRDefault="00871B48" w:rsidP="00871B48">
      <w:pPr>
        <w:pStyle w:val="Heading1"/>
        <w:rPr>
          <w:u w:val="single"/>
        </w:rPr>
      </w:pPr>
      <w:bookmarkStart w:id="22" w:name="_Toc177215206"/>
      <w:bookmarkStart w:id="23" w:name="_Toc177217879"/>
      <w:r w:rsidRPr="007B37C3">
        <w:rPr>
          <w:u w:val="single"/>
        </w:rPr>
        <w:lastRenderedPageBreak/>
        <w:t>Energy</w:t>
      </w:r>
      <w:bookmarkEnd w:id="22"/>
      <w:bookmarkEnd w:id="23"/>
    </w:p>
    <w:p w14:paraId="54C2B2A4" w14:textId="77777777" w:rsidR="00871B48" w:rsidRPr="00815670" w:rsidRDefault="00871B48" w:rsidP="00871B48">
      <w:bookmarkStart w:id="24" w:name="_Toc177215207"/>
      <w:bookmarkStart w:id="25" w:name="_Toc177217880"/>
      <w:r w:rsidRPr="00815670">
        <w:rPr>
          <w:rStyle w:val="Heading2Char"/>
          <w:sz w:val="32"/>
          <w:szCs w:val="32"/>
        </w:rPr>
        <w:t>Smart Grids: The power is in your hands</w:t>
      </w:r>
      <w:bookmarkEnd w:id="24"/>
      <w:bookmarkEnd w:id="25"/>
      <w:r w:rsidRPr="00815670">
        <w:rPr>
          <w:rStyle w:val="Heading2Char"/>
          <w:sz w:val="32"/>
          <w:szCs w:val="32"/>
        </w:rPr>
        <w:br/>
      </w:r>
      <w:hyperlink r:id="rId16" w:history="1">
        <w:r w:rsidRPr="00815670">
          <w:rPr>
            <w:rStyle w:val="Hyperlink"/>
          </w:rPr>
          <w:t>https://www.youtube.com/watc</w:t>
        </w:r>
        <w:r w:rsidRPr="00815670">
          <w:rPr>
            <w:rStyle w:val="Hyperlink"/>
          </w:rPr>
          <w:t>h</w:t>
        </w:r>
        <w:r w:rsidRPr="00815670">
          <w:rPr>
            <w:rStyle w:val="Hyperlink"/>
          </w:rPr>
          <w:t>?v=liEO2Ks4SCQ</w:t>
        </w:r>
      </w:hyperlink>
      <w:r w:rsidRPr="00815670">
        <w:br/>
      </w:r>
    </w:p>
    <w:p w14:paraId="129FF936" w14:textId="4C4C231B" w:rsidR="00A15DF1" w:rsidRPr="007B37C3" w:rsidRDefault="00D37297" w:rsidP="00815670">
      <w:pPr>
        <w:rPr>
          <w:rStyle w:val="Heading1Char"/>
          <w:u w:val="single"/>
        </w:rPr>
      </w:pPr>
      <w:bookmarkStart w:id="26" w:name="_Toc177217881"/>
      <w:r w:rsidRPr="007B37C3">
        <w:rPr>
          <w:rStyle w:val="Heading1Char"/>
          <w:u w:val="single"/>
        </w:rPr>
        <w:t>Psychology</w:t>
      </w:r>
      <w:bookmarkEnd w:id="26"/>
    </w:p>
    <w:p w14:paraId="58718721" w14:textId="1E2847F6" w:rsidR="00D37297" w:rsidRPr="00966A66" w:rsidRDefault="00966A66" w:rsidP="00815670">
      <w:pPr>
        <w:rPr>
          <w:rStyle w:val="Heading2Char"/>
          <w:sz w:val="32"/>
          <w:szCs w:val="32"/>
        </w:rPr>
      </w:pPr>
      <w:bookmarkStart w:id="27" w:name="_Toc177217882"/>
      <w:r>
        <w:rPr>
          <w:rStyle w:val="Heading2Char"/>
          <w:sz w:val="32"/>
          <w:szCs w:val="32"/>
        </w:rPr>
        <w:t>R</w:t>
      </w:r>
      <w:r w:rsidR="00815670" w:rsidRPr="00815670">
        <w:rPr>
          <w:rStyle w:val="Heading2Char"/>
          <w:color w:val="003399"/>
        </w:rPr>
        <w:t>ichard Dawkins shares chilling mental health warning</w:t>
      </w:r>
      <w:bookmarkEnd w:id="27"/>
      <w:r w:rsidR="00815670" w:rsidRPr="00815670">
        <w:rPr>
          <w:rStyle w:val="Heading2Char"/>
          <w:color w:val="003399"/>
        </w:rPr>
        <w:br/>
      </w:r>
      <w:hyperlink r:id="rId17" w:history="1">
        <w:r w:rsidR="00815670" w:rsidRPr="00815670">
          <w:rPr>
            <w:rStyle w:val="Hyperlink"/>
          </w:rPr>
          <w:t>https://www.youtube.com/w</w:t>
        </w:r>
        <w:r w:rsidR="00815670" w:rsidRPr="00815670">
          <w:rPr>
            <w:rStyle w:val="Hyperlink"/>
          </w:rPr>
          <w:t>a</w:t>
        </w:r>
        <w:r w:rsidR="00815670" w:rsidRPr="00815670">
          <w:rPr>
            <w:rStyle w:val="Hyperlink"/>
          </w:rPr>
          <w:t>tch?v=d8dDGc2WNJw</w:t>
        </w:r>
      </w:hyperlink>
    </w:p>
    <w:p w14:paraId="0CB5DF6B" w14:textId="2D757E30" w:rsidR="00A15DF1" w:rsidRDefault="00871B48" w:rsidP="00966A66">
      <w:pPr>
        <w:rPr>
          <w:rStyle w:val="Heading1Char"/>
        </w:rPr>
      </w:pPr>
      <w:bookmarkStart w:id="28" w:name="_Toc177217883"/>
      <w:r w:rsidRPr="007B37C3">
        <w:rPr>
          <w:rStyle w:val="Heading1Char"/>
          <w:u w:val="single"/>
        </w:rPr>
        <w:t xml:space="preserve">OTHER </w:t>
      </w:r>
      <w:r w:rsidRPr="007B37C3">
        <w:rPr>
          <w:rStyle w:val="Heading1Char"/>
          <w:u w:val="single"/>
        </w:rPr>
        <w:br/>
      </w:r>
      <w:r w:rsidR="00966A66" w:rsidRPr="00966A66">
        <w:rPr>
          <w:rStyle w:val="Heading1Char"/>
        </w:rPr>
        <w:t>A couple websites that may be of interest</w:t>
      </w:r>
      <w:bookmarkEnd w:id="28"/>
    </w:p>
    <w:p w14:paraId="39DCAC56" w14:textId="6E3DEF47" w:rsidR="00966A66" w:rsidRPr="00966A66" w:rsidRDefault="00966A66" w:rsidP="00966A66">
      <w:pPr>
        <w:rPr>
          <w:rStyle w:val="Heading2Char"/>
          <w:color w:val="003399"/>
        </w:rPr>
      </w:pPr>
      <w:hyperlink r:id="rId18" w:history="1">
        <w:bookmarkStart w:id="29" w:name="_Toc177217884"/>
        <w:proofErr w:type="spellStart"/>
        <w:r w:rsidRPr="00966A66">
          <w:rPr>
            <w:rStyle w:val="Heading2Char"/>
            <w:color w:val="003399"/>
          </w:rPr>
          <w:t>Lifeology</w:t>
        </w:r>
        <w:proofErr w:type="spellEnd"/>
        <w:r w:rsidRPr="00966A66">
          <w:rPr>
            <w:rStyle w:val="Heading2Char"/>
            <w:color w:val="003399"/>
          </w:rPr>
          <w:t xml:space="preserve"> | The place where science and art converge</w:t>
        </w:r>
        <w:bookmarkEnd w:id="29"/>
      </w:hyperlink>
    </w:p>
    <w:p w14:paraId="5E9386EC" w14:textId="77777777" w:rsidR="00B73B1D" w:rsidRDefault="00966A66" w:rsidP="00966A66">
      <w:pPr>
        <w:rPr>
          <w:rStyle w:val="Hyperlink"/>
        </w:rPr>
      </w:pPr>
      <w:bookmarkStart w:id="30" w:name="_Toc177215210"/>
      <w:bookmarkStart w:id="31" w:name="_Toc177217885"/>
      <w:r w:rsidRPr="00966A66">
        <w:rPr>
          <w:rStyle w:val="Heading2Char"/>
          <w:color w:val="003399"/>
        </w:rPr>
        <w:t>Science writing :</w:t>
      </w:r>
      <w:bookmarkEnd w:id="30"/>
      <w:bookmarkEnd w:id="31"/>
      <w:r w:rsidRPr="00966A66">
        <w:rPr>
          <w:rStyle w:val="Heading2Char"/>
          <w:color w:val="003399"/>
        </w:rPr>
        <w:t xml:space="preserve"> </w:t>
      </w:r>
      <w:hyperlink r:id="rId19" w:anchor=":~:text=By%20empowering%20journalists%20with%20the%20right" w:history="1">
        <w:r w:rsidRPr="00966A66">
          <w:rPr>
            <w:rStyle w:val="Hyperlink"/>
          </w:rPr>
          <w:t>Home - The Open Notebook</w:t>
        </w:r>
      </w:hyperlink>
    </w:p>
    <w:p w14:paraId="35119D19" w14:textId="1ACDA72F" w:rsidR="00DD4A98" w:rsidRPr="00966A66" w:rsidRDefault="00DD4A98" w:rsidP="00966A66">
      <w:pPr>
        <w:rPr>
          <w:rStyle w:val="Heading2Char"/>
          <w:color w:val="003399"/>
        </w:rPr>
      </w:pPr>
      <w:hyperlink r:id="rId20" w:history="1">
        <w:bookmarkStart w:id="32" w:name="_Toc177217886"/>
        <w:r w:rsidRPr="00DD4A98">
          <w:rPr>
            <w:rStyle w:val="Heading2Char"/>
            <w:color w:val="003399"/>
          </w:rPr>
          <w:t>Search the Databases | Dr. Duke's Phytochemical and Ethnobotanical Databases</w:t>
        </w:r>
        <w:bookmarkEnd w:id="32"/>
        <w:r w:rsidRPr="00DD4A98">
          <w:rPr>
            <w:rStyle w:val="Hyperlink"/>
            <w:rFonts w:asciiTheme="majorHAnsi" w:eastAsiaTheme="majorEastAsia" w:hAnsiTheme="majorHAnsi" w:cstheme="majorBidi"/>
            <w:sz w:val="26"/>
            <w:szCs w:val="26"/>
          </w:rPr>
          <w:t xml:space="preserve"> (usda.gov)</w:t>
        </w:r>
      </w:hyperlink>
    </w:p>
    <w:p w14:paraId="7E0E1E1E" w14:textId="6778EC21" w:rsidR="004E6196" w:rsidRDefault="004E6196" w:rsidP="0082273A">
      <w:r>
        <w:br w:type="page"/>
      </w:r>
    </w:p>
    <w:p w14:paraId="19B84587" w14:textId="77777777" w:rsidR="001662A8" w:rsidRDefault="001662A8" w:rsidP="0082273A"/>
    <w:p w14:paraId="15793783" w14:textId="7DB15191" w:rsidR="000530E8" w:rsidRPr="00E33CA2" w:rsidRDefault="000530E8" w:rsidP="000530E8">
      <w:pPr>
        <w:pStyle w:val="paragraph"/>
        <w:spacing w:before="0" w:beforeAutospacing="0" w:after="0" w:afterAutospacing="0"/>
        <w:textAlignment w:val="baseline"/>
        <w:rPr>
          <w:rFonts w:ascii="Calibri Light" w:hAnsi="Calibri Light" w:cs="Calibri Light"/>
          <w:b/>
          <w:bCs/>
          <w:sz w:val="18"/>
          <w:szCs w:val="18"/>
        </w:rPr>
      </w:pPr>
      <w:r w:rsidRPr="00E33CA2">
        <w:rPr>
          <w:rFonts w:ascii="Avenir Next LT Pro" w:hAnsi="Avenir Next LT Pro" w:cstheme="minorBidi"/>
          <w:b/>
          <w:bCs/>
        </w:rPr>
        <w:t>NOTES</w:t>
      </w:r>
      <w:r w:rsidRPr="00E33CA2">
        <w:rPr>
          <w:rStyle w:val="normaltextrun"/>
          <w:rFonts w:ascii="Calibri Light" w:hAnsi="Calibri Light" w:cs="Calibri Light"/>
          <w:b/>
          <w:bCs/>
          <w:color w:val="000000"/>
          <w:sz w:val="24"/>
          <w:szCs w:val="24"/>
        </w:rPr>
        <w:t>:  </w:t>
      </w:r>
      <w:r w:rsidRPr="00E33CA2">
        <w:rPr>
          <w:rStyle w:val="eop"/>
          <w:rFonts w:ascii="Calibri Light" w:hAnsi="Calibri Light" w:cs="Calibri Light"/>
          <w:b/>
          <w:bCs/>
          <w:color w:val="000000"/>
          <w:sz w:val="24"/>
          <w:szCs w:val="24"/>
        </w:rPr>
        <w:t> </w:t>
      </w:r>
    </w:p>
    <w:p w14:paraId="66534DF7" w14:textId="5F348A7A"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Science-on will </w:t>
      </w:r>
      <w:r w:rsidRPr="00723A7C">
        <w:rPr>
          <w:rFonts w:ascii="Avenir Next LT Pro" w:hAnsi="Avenir Next LT Pro" w:cstheme="minorBidi"/>
          <w:sz w:val="24"/>
          <w:szCs w:val="24"/>
        </w:rPr>
        <w:t>start</w:t>
      </w:r>
      <w:r w:rsidRPr="00723A7C">
        <w:rPr>
          <w:rFonts w:ascii="Arial" w:hAnsi="Arial" w:cs="Arial"/>
        </w:rPr>
        <w:t> </w:t>
      </w:r>
      <w:r w:rsidRPr="00723A7C">
        <w:rPr>
          <w:rFonts w:ascii="Avenir Next LT Pro" w:hAnsi="Avenir Next LT Pro" w:cstheme="minorBidi"/>
        </w:rPr>
        <w:t>at</w:t>
      </w:r>
      <w:r w:rsidRPr="00723A7C">
        <w:rPr>
          <w:rFonts w:ascii="Avenir Next LT Pro" w:hAnsi="Avenir Next LT Pro" w:cstheme="minorBidi"/>
          <w:sz w:val="24"/>
          <w:szCs w:val="24"/>
        </w:rPr>
        <w:t xml:space="preserve"> 7PM,</w:t>
      </w:r>
      <w:r>
        <w:rPr>
          <w:rFonts w:ascii="Avenir Next LT Pro" w:hAnsi="Avenir Next LT Pro" w:cstheme="minorBidi"/>
          <w:sz w:val="24"/>
          <w:szCs w:val="24"/>
        </w:rPr>
        <w:t xml:space="preserve"> </w:t>
      </w:r>
      <w:r w:rsidR="009625A2">
        <w:rPr>
          <w:rFonts w:ascii="Avenir Next LT Pro" w:hAnsi="Avenir Next LT Pro" w:cstheme="minorBidi"/>
          <w:sz w:val="24"/>
          <w:szCs w:val="24"/>
        </w:rPr>
        <w:t xml:space="preserve">July </w:t>
      </w:r>
      <w:r w:rsidR="00B35531">
        <w:rPr>
          <w:rFonts w:ascii="Avenir Next LT Pro" w:hAnsi="Avenir Next LT Pro" w:cstheme="minorBidi"/>
          <w:sz w:val="24"/>
          <w:szCs w:val="24"/>
        </w:rPr>
        <w:t>21</w:t>
      </w:r>
      <w:r w:rsidRPr="00723A7C">
        <w:rPr>
          <w:rFonts w:ascii="Avenir Next LT Pro" w:hAnsi="Avenir Next LT Pro" w:cstheme="minorBidi"/>
          <w:sz w:val="24"/>
          <w:szCs w:val="24"/>
        </w:rPr>
        <w:t xml:space="preserve">, </w:t>
      </w:r>
      <w:proofErr w:type="gramStart"/>
      <w:r w:rsidRPr="00723A7C">
        <w:rPr>
          <w:rFonts w:ascii="Avenir Next LT Pro" w:hAnsi="Avenir Next LT Pro" w:cstheme="minorBidi"/>
          <w:sz w:val="24"/>
          <w:szCs w:val="24"/>
        </w:rPr>
        <w:t>202</w:t>
      </w:r>
      <w:r w:rsidR="00B35531">
        <w:rPr>
          <w:rFonts w:ascii="Avenir Next LT Pro" w:hAnsi="Avenir Next LT Pro" w:cstheme="minorBidi"/>
          <w:sz w:val="24"/>
          <w:szCs w:val="24"/>
        </w:rPr>
        <w:t>4</w:t>
      </w:r>
      <w:proofErr w:type="gramEnd"/>
      <w:r>
        <w:rPr>
          <w:rFonts w:ascii="Avenir Next LT Pro" w:hAnsi="Avenir Next LT Pro" w:cstheme="minorBidi"/>
          <w:sz w:val="24"/>
          <w:szCs w:val="24"/>
        </w:rPr>
        <w:t xml:space="preserve"> and </w:t>
      </w:r>
      <w:r w:rsidRPr="00723A7C">
        <w:rPr>
          <w:rFonts w:ascii="Avenir Next LT Pro" w:hAnsi="Avenir Next LT Pro" w:cstheme="minorBidi"/>
          <w:sz w:val="24"/>
          <w:szCs w:val="24"/>
        </w:rPr>
        <w:t>we will use the Google Meet platform to meet. </w:t>
      </w:r>
      <w:r w:rsidRPr="00723A7C">
        <w:rPr>
          <w:rFonts w:ascii="Avenir Next LT Pro" w:hAnsi="Avenir Next LT Pro" w:cstheme="minorBidi"/>
        </w:rPr>
        <w:t> </w:t>
      </w:r>
    </w:p>
    <w:p w14:paraId="24E2F179" w14:textId="77777777"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I </w:t>
      </w:r>
      <w:r>
        <w:rPr>
          <w:rFonts w:ascii="Avenir Next LT Pro" w:hAnsi="Avenir Next LT Pro" w:cstheme="minorBidi"/>
        </w:rPr>
        <w:t xml:space="preserve">will </w:t>
      </w:r>
      <w:r w:rsidRPr="00723A7C">
        <w:rPr>
          <w:rFonts w:ascii="Avenir Next LT Pro" w:hAnsi="Avenir Next LT Pro" w:cstheme="minorBidi"/>
        </w:rPr>
        <w:t xml:space="preserve">send an email from Google Meet about 10 Minutes before the </w:t>
      </w:r>
      <w:r w:rsidRPr="00723A7C">
        <w:rPr>
          <w:rFonts w:ascii="Avenir Next LT Pro" w:hAnsi="Avenir Next LT Pro" w:cstheme="minorBidi"/>
          <w:sz w:val="24"/>
          <w:szCs w:val="24"/>
        </w:rPr>
        <w:t xml:space="preserve">meeting. So “Around </w:t>
      </w:r>
      <w:proofErr w:type="gramStart"/>
      <w:r w:rsidRPr="00723A7C">
        <w:rPr>
          <w:rFonts w:ascii="Avenir Next LT Pro" w:hAnsi="Avenir Next LT Pro" w:cstheme="minorBidi"/>
          <w:sz w:val="24"/>
          <w:szCs w:val="24"/>
        </w:rPr>
        <w:t>7..</w:t>
      </w:r>
      <w:proofErr w:type="gramEnd"/>
      <w:r w:rsidRPr="00723A7C">
        <w:rPr>
          <w:rFonts w:ascii="Avenir Next LT Pro" w:hAnsi="Avenir Next LT Pro" w:cstheme="minorBidi"/>
          <w:sz w:val="24"/>
          <w:szCs w:val="24"/>
        </w:rPr>
        <w:t>a little before” you will get an email with something to click on. </w:t>
      </w:r>
      <w:r w:rsidRPr="00723A7C">
        <w:rPr>
          <w:rFonts w:ascii="Avenir Next LT Pro" w:hAnsi="Avenir Next LT Pro" w:cstheme="minorBidi"/>
        </w:rPr>
        <w:t> </w:t>
      </w:r>
    </w:p>
    <w:p w14:paraId="31566249" w14:textId="77777777"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***Please be sure your microphone and camera are on before you click on the Google Meet </w:t>
      </w:r>
      <w:r w:rsidRPr="00723A7C">
        <w:rPr>
          <w:rFonts w:ascii="Avenir Next LT Pro" w:hAnsi="Avenir Next LT Pro" w:cstheme="minorBidi"/>
          <w:sz w:val="24"/>
          <w:szCs w:val="24"/>
        </w:rPr>
        <w:t>invite.</w:t>
      </w:r>
      <w:r w:rsidRPr="00723A7C">
        <w:rPr>
          <w:rFonts w:ascii="Avenir Next LT Pro" w:hAnsi="Avenir Next LT Pro" w:cstheme="minorBidi"/>
        </w:rPr>
        <w:t>  </w:t>
      </w:r>
    </w:p>
    <w:p w14:paraId="5A054E41" w14:textId="77777777" w:rsidR="000530E8" w:rsidRPr="00723A7C" w:rsidRDefault="000530E8" w:rsidP="000530E8">
      <w:pPr>
        <w:pStyle w:val="paragraph"/>
        <w:spacing w:before="0" w:beforeAutospacing="0" w:after="0" w:afterAutospacing="0"/>
        <w:ind w:left="2340"/>
        <w:textAlignment w:val="baseline"/>
        <w:rPr>
          <w:rFonts w:ascii="Avenir Next LT Pro" w:hAnsi="Avenir Next LT Pro" w:cstheme="minorBidi"/>
          <w:sz w:val="24"/>
          <w:szCs w:val="24"/>
        </w:rPr>
      </w:pPr>
      <w:r w:rsidRPr="00723A7C">
        <w:rPr>
          <w:rFonts w:ascii="Avenir Next LT Pro" w:hAnsi="Avenir Next LT Pro" w:cstheme="minorBidi"/>
          <w:sz w:val="24"/>
          <w:szCs w:val="24"/>
        </w:rPr>
        <w:t> </w:t>
      </w:r>
    </w:p>
    <w:p w14:paraId="1897F53F" w14:textId="77777777" w:rsidR="000530E8" w:rsidRPr="00723A7C" w:rsidRDefault="000530E8" w:rsidP="000530E8">
      <w:pPr>
        <w:pStyle w:val="paragraph"/>
        <w:spacing w:before="0" w:beforeAutospacing="0" w:after="0" w:afterAutospacing="0"/>
        <w:textAlignment w:val="baseline"/>
        <w:rPr>
          <w:rFonts w:ascii="Avenir Next LT Pro" w:hAnsi="Avenir Next LT Pro" w:cstheme="minorBidi"/>
          <w:sz w:val="24"/>
          <w:szCs w:val="24"/>
        </w:rPr>
      </w:pPr>
      <w:r w:rsidRPr="00723A7C">
        <w:rPr>
          <w:rFonts w:ascii="Avenir Next LT Pro" w:hAnsi="Avenir Next LT Pro" w:cstheme="minorBidi"/>
          <w:b/>
          <w:bCs/>
        </w:rPr>
        <w:t>RULES</w:t>
      </w:r>
      <w:r w:rsidRPr="00723A7C">
        <w:rPr>
          <w:rFonts w:ascii="Avenir Next LT Pro" w:hAnsi="Avenir Next LT Pro" w:cstheme="minorBidi"/>
        </w:rPr>
        <w:t>:</w:t>
      </w:r>
      <w:r w:rsidRPr="00723A7C">
        <w:rPr>
          <w:rFonts w:ascii="Arial" w:hAnsi="Arial" w:cs="Arial"/>
        </w:rPr>
        <w:t> </w:t>
      </w:r>
      <w:r w:rsidRPr="00723A7C">
        <w:rPr>
          <w:rFonts w:ascii="Avenir Next LT Pro" w:hAnsi="Avenir Next LT Pro" w:cs="Avenir Next LT Pro"/>
        </w:rPr>
        <w:t> </w:t>
      </w:r>
      <w:r w:rsidRPr="00723A7C">
        <w:rPr>
          <w:rFonts w:ascii="Avenir Next LT Pro" w:hAnsi="Avenir Next LT Pro" w:cstheme="minorBidi"/>
        </w:rPr>
        <w:t> </w:t>
      </w:r>
    </w:p>
    <w:p w14:paraId="18A83F5E" w14:textId="77777777"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Although this is science and that means facts are inherent…We will </w:t>
      </w:r>
      <w:r w:rsidRPr="00723A7C">
        <w:rPr>
          <w:rFonts w:ascii="Avenir Next LT Pro" w:hAnsi="Avenir Next LT Pro" w:cstheme="minorBidi"/>
          <w:sz w:val="24"/>
          <w:szCs w:val="24"/>
        </w:rPr>
        <w:t>probably not all agree on everything but we all must be respectful.</w:t>
      </w:r>
      <w:r w:rsidRPr="00723A7C">
        <w:rPr>
          <w:rFonts w:ascii="Arial" w:hAnsi="Arial" w:cs="Arial"/>
        </w:rPr>
        <w:t> </w:t>
      </w:r>
      <w:r w:rsidRPr="00723A7C">
        <w:rPr>
          <w:rFonts w:ascii="Avenir Next LT Pro" w:hAnsi="Avenir Next LT Pro" w:cstheme="minorBidi"/>
        </w:rPr>
        <w:t xml:space="preserve"> </w:t>
      </w:r>
      <w:proofErr w:type="gramStart"/>
      <w:r w:rsidRPr="00723A7C">
        <w:rPr>
          <w:rFonts w:ascii="Avenir Next LT Pro" w:hAnsi="Avenir Next LT Pro" w:cstheme="minorBidi"/>
          <w:sz w:val="24"/>
          <w:szCs w:val="24"/>
        </w:rPr>
        <w:t>So</w:t>
      </w:r>
      <w:proofErr w:type="gramEnd"/>
      <w:r w:rsidRPr="00723A7C">
        <w:rPr>
          <w:rFonts w:ascii="Avenir Next LT Pro" w:hAnsi="Avenir Next LT Pro" w:cstheme="minorBidi"/>
          <w:sz w:val="24"/>
          <w:szCs w:val="24"/>
        </w:rPr>
        <w:t xml:space="preserve"> the one rule we should uphold is that discussion is great and passion is too, but if the heat gets too hot while we are talking and goes in the direction of blustering name calling or similar --well…we will have to stop that discussion.</w:t>
      </w:r>
      <w:r w:rsidRPr="00723A7C">
        <w:rPr>
          <w:rFonts w:ascii="Arial" w:hAnsi="Arial" w:cs="Arial"/>
        </w:rPr>
        <w:t> </w:t>
      </w:r>
      <w:r w:rsidRPr="00723A7C">
        <w:rPr>
          <w:rFonts w:ascii="Avenir Next LT Pro" w:hAnsi="Avenir Next LT Pro" w:cstheme="minorBidi"/>
        </w:rPr>
        <w:t>  </w:t>
      </w:r>
    </w:p>
    <w:p w14:paraId="0993A596" w14:textId="77777777" w:rsidR="000530E8" w:rsidRPr="00723A7C" w:rsidRDefault="000530E8" w:rsidP="000530E8">
      <w:pPr>
        <w:pStyle w:val="paragraph"/>
        <w:spacing w:before="0" w:beforeAutospacing="0" w:after="240" w:afterAutospacing="0"/>
        <w:ind w:left="1620"/>
        <w:textAlignment w:val="baseline"/>
        <w:rPr>
          <w:rFonts w:ascii="Avenir Next LT Pro" w:hAnsi="Avenir Next LT Pro" w:cstheme="minorBidi"/>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Also </w:t>
      </w:r>
      <w:r w:rsidRPr="00723A7C">
        <w:rPr>
          <w:rFonts w:ascii="Avenir Next LT Pro" w:hAnsi="Avenir Next LT Pro" w:cstheme="minorBidi"/>
          <w:sz w:val="24"/>
          <w:szCs w:val="24"/>
        </w:rPr>
        <w:t xml:space="preserve">along the lines of respectfulness…If you provide a topic but cannot </w:t>
      </w:r>
      <w:proofErr w:type="gramStart"/>
      <w:r w:rsidRPr="00723A7C">
        <w:rPr>
          <w:rFonts w:ascii="Avenir Next LT Pro" w:hAnsi="Avenir Next LT Pro" w:cstheme="minorBidi"/>
          <w:sz w:val="24"/>
          <w:szCs w:val="24"/>
        </w:rPr>
        <w:t>attend</w:t>
      </w:r>
      <w:proofErr w:type="gramEnd"/>
      <w:r w:rsidRPr="00723A7C">
        <w:rPr>
          <w:rFonts w:ascii="Avenir Next LT Pro" w:hAnsi="Avenir Next LT Pro" w:cstheme="minorBidi"/>
          <w:sz w:val="24"/>
          <w:szCs w:val="24"/>
        </w:rPr>
        <w:t xml:space="preserve"> we will hold off on discussing until you are there.</w:t>
      </w:r>
      <w:r w:rsidRPr="00723A7C">
        <w:rPr>
          <w:rFonts w:ascii="Avenir Next LT Pro" w:hAnsi="Avenir Next LT Pro" w:cstheme="minorBidi"/>
        </w:rPr>
        <w:t> </w:t>
      </w:r>
    </w:p>
    <w:sectPr w:rsidR="000530E8" w:rsidRPr="00723A7C" w:rsidSect="00BC6D6B">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C0EA2" w14:textId="77777777" w:rsidR="00B111D9" w:rsidRDefault="00B111D9" w:rsidP="00464FAB">
      <w:pPr>
        <w:spacing w:after="0" w:line="240" w:lineRule="auto"/>
      </w:pPr>
      <w:r>
        <w:separator/>
      </w:r>
    </w:p>
  </w:endnote>
  <w:endnote w:type="continuationSeparator" w:id="0">
    <w:p w14:paraId="48246D2E" w14:textId="77777777" w:rsidR="00B111D9" w:rsidRDefault="00B111D9" w:rsidP="0046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2FDB5" w14:textId="77777777" w:rsidR="00B111D9" w:rsidRDefault="00B111D9" w:rsidP="00464FAB">
      <w:pPr>
        <w:spacing w:after="0" w:line="240" w:lineRule="auto"/>
      </w:pPr>
      <w:r>
        <w:separator/>
      </w:r>
    </w:p>
  </w:footnote>
  <w:footnote w:type="continuationSeparator" w:id="0">
    <w:p w14:paraId="7613D939" w14:textId="77777777" w:rsidR="00B111D9" w:rsidRDefault="00B111D9" w:rsidP="0046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E72"/>
    <w:multiLevelType w:val="hybridMultilevel"/>
    <w:tmpl w:val="27A6539C"/>
    <w:lvl w:ilvl="0" w:tplc="B8DA38B0">
      <w:start w:val="1"/>
      <w:numFmt w:val="decimal"/>
      <w:lvlText w:val="%1."/>
      <w:lvlJc w:val="left"/>
      <w:pPr>
        <w:ind w:left="720" w:hanging="360"/>
      </w:pPr>
      <w:rPr>
        <w:rFonts w:eastAsia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1E212C"/>
    <w:multiLevelType w:val="hybridMultilevel"/>
    <w:tmpl w:val="7688D76C"/>
    <w:lvl w:ilvl="0" w:tplc="B8DA38B0">
      <w:start w:val="1"/>
      <w:numFmt w:val="decimal"/>
      <w:lvlText w:val="%1."/>
      <w:lvlJc w:val="left"/>
      <w:pPr>
        <w:ind w:left="720" w:hanging="360"/>
      </w:pPr>
      <w:rPr>
        <w:rFonts w:eastAsia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468990">
    <w:abstractNumId w:val="0"/>
  </w:num>
  <w:num w:numId="2" w16cid:durableId="159130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A8"/>
    <w:rsid w:val="0000566C"/>
    <w:rsid w:val="0001273E"/>
    <w:rsid w:val="00013807"/>
    <w:rsid w:val="000151CC"/>
    <w:rsid w:val="00024B54"/>
    <w:rsid w:val="00026840"/>
    <w:rsid w:val="00030573"/>
    <w:rsid w:val="00040696"/>
    <w:rsid w:val="00047225"/>
    <w:rsid w:val="000530E8"/>
    <w:rsid w:val="0007152A"/>
    <w:rsid w:val="00072425"/>
    <w:rsid w:val="00084824"/>
    <w:rsid w:val="000B2C81"/>
    <w:rsid w:val="000B3B1E"/>
    <w:rsid w:val="000C0271"/>
    <w:rsid w:val="000E1C66"/>
    <w:rsid w:val="00100157"/>
    <w:rsid w:val="001047C7"/>
    <w:rsid w:val="001315D8"/>
    <w:rsid w:val="001428A9"/>
    <w:rsid w:val="00142C01"/>
    <w:rsid w:val="001662A8"/>
    <w:rsid w:val="00176805"/>
    <w:rsid w:val="001A23DC"/>
    <w:rsid w:val="001A6D23"/>
    <w:rsid w:val="001B0739"/>
    <w:rsid w:val="001B09B2"/>
    <w:rsid w:val="001B123A"/>
    <w:rsid w:val="001B469A"/>
    <w:rsid w:val="001D433C"/>
    <w:rsid w:val="002067E3"/>
    <w:rsid w:val="0021682E"/>
    <w:rsid w:val="0023541E"/>
    <w:rsid w:val="00241BE9"/>
    <w:rsid w:val="00245267"/>
    <w:rsid w:val="00257B4A"/>
    <w:rsid w:val="00260D46"/>
    <w:rsid w:val="00283D32"/>
    <w:rsid w:val="0029393C"/>
    <w:rsid w:val="0029723B"/>
    <w:rsid w:val="002A7951"/>
    <w:rsid w:val="002E0357"/>
    <w:rsid w:val="002E58C8"/>
    <w:rsid w:val="002E5CFB"/>
    <w:rsid w:val="002F555C"/>
    <w:rsid w:val="00315246"/>
    <w:rsid w:val="0037403E"/>
    <w:rsid w:val="0039317D"/>
    <w:rsid w:val="003A1ED3"/>
    <w:rsid w:val="003A584D"/>
    <w:rsid w:val="003B2E9B"/>
    <w:rsid w:val="003C3821"/>
    <w:rsid w:val="003D1F77"/>
    <w:rsid w:val="003F0D77"/>
    <w:rsid w:val="003F5A38"/>
    <w:rsid w:val="003F70EE"/>
    <w:rsid w:val="0040295A"/>
    <w:rsid w:val="004228EA"/>
    <w:rsid w:val="00434EA8"/>
    <w:rsid w:val="00440A2F"/>
    <w:rsid w:val="00445096"/>
    <w:rsid w:val="00464FAB"/>
    <w:rsid w:val="004B5145"/>
    <w:rsid w:val="004D1B5A"/>
    <w:rsid w:val="004E4132"/>
    <w:rsid w:val="004E6196"/>
    <w:rsid w:val="00501C1C"/>
    <w:rsid w:val="005069E3"/>
    <w:rsid w:val="00510712"/>
    <w:rsid w:val="00514E10"/>
    <w:rsid w:val="00515D69"/>
    <w:rsid w:val="00524105"/>
    <w:rsid w:val="00527B36"/>
    <w:rsid w:val="00557C8A"/>
    <w:rsid w:val="00591822"/>
    <w:rsid w:val="00596B79"/>
    <w:rsid w:val="005A491E"/>
    <w:rsid w:val="005B5064"/>
    <w:rsid w:val="005B7458"/>
    <w:rsid w:val="005C28EE"/>
    <w:rsid w:val="005D52B5"/>
    <w:rsid w:val="005F5114"/>
    <w:rsid w:val="005F6526"/>
    <w:rsid w:val="00600659"/>
    <w:rsid w:val="00601063"/>
    <w:rsid w:val="00633D71"/>
    <w:rsid w:val="00635E16"/>
    <w:rsid w:val="006616A5"/>
    <w:rsid w:val="00662591"/>
    <w:rsid w:val="00665518"/>
    <w:rsid w:val="0068746E"/>
    <w:rsid w:val="006B4474"/>
    <w:rsid w:val="006C5C58"/>
    <w:rsid w:val="006E6C0F"/>
    <w:rsid w:val="006E79BE"/>
    <w:rsid w:val="006F524C"/>
    <w:rsid w:val="007029E0"/>
    <w:rsid w:val="00703664"/>
    <w:rsid w:val="00704CEC"/>
    <w:rsid w:val="00705107"/>
    <w:rsid w:val="007141EA"/>
    <w:rsid w:val="0071670A"/>
    <w:rsid w:val="007179D5"/>
    <w:rsid w:val="00730B91"/>
    <w:rsid w:val="007416FA"/>
    <w:rsid w:val="00744F43"/>
    <w:rsid w:val="00751CA6"/>
    <w:rsid w:val="0075405B"/>
    <w:rsid w:val="007711D6"/>
    <w:rsid w:val="0077661F"/>
    <w:rsid w:val="0078333A"/>
    <w:rsid w:val="007A1D1E"/>
    <w:rsid w:val="007B0C9C"/>
    <w:rsid w:val="007B0D8B"/>
    <w:rsid w:val="007B37C3"/>
    <w:rsid w:val="007C27EC"/>
    <w:rsid w:val="007D18ED"/>
    <w:rsid w:val="007E600E"/>
    <w:rsid w:val="007E698F"/>
    <w:rsid w:val="007F6D94"/>
    <w:rsid w:val="00802B98"/>
    <w:rsid w:val="00815670"/>
    <w:rsid w:val="0082273A"/>
    <w:rsid w:val="008448E1"/>
    <w:rsid w:val="00862000"/>
    <w:rsid w:val="00870096"/>
    <w:rsid w:val="00871B48"/>
    <w:rsid w:val="008737EC"/>
    <w:rsid w:val="00874516"/>
    <w:rsid w:val="0087636F"/>
    <w:rsid w:val="00876DFF"/>
    <w:rsid w:val="00885762"/>
    <w:rsid w:val="00891F86"/>
    <w:rsid w:val="008935B5"/>
    <w:rsid w:val="00896507"/>
    <w:rsid w:val="0089684A"/>
    <w:rsid w:val="008F123A"/>
    <w:rsid w:val="00905E37"/>
    <w:rsid w:val="00925B45"/>
    <w:rsid w:val="00926E5E"/>
    <w:rsid w:val="009324A1"/>
    <w:rsid w:val="0095357B"/>
    <w:rsid w:val="00953F2F"/>
    <w:rsid w:val="009625A2"/>
    <w:rsid w:val="0096323D"/>
    <w:rsid w:val="00966A66"/>
    <w:rsid w:val="009677B2"/>
    <w:rsid w:val="0098488E"/>
    <w:rsid w:val="0099158B"/>
    <w:rsid w:val="009A583F"/>
    <w:rsid w:val="009A7167"/>
    <w:rsid w:val="009C501D"/>
    <w:rsid w:val="009E2D90"/>
    <w:rsid w:val="009E344E"/>
    <w:rsid w:val="009E5441"/>
    <w:rsid w:val="00A01174"/>
    <w:rsid w:val="00A046EE"/>
    <w:rsid w:val="00A10866"/>
    <w:rsid w:val="00A14899"/>
    <w:rsid w:val="00A15DF1"/>
    <w:rsid w:val="00A21984"/>
    <w:rsid w:val="00A32366"/>
    <w:rsid w:val="00A356F2"/>
    <w:rsid w:val="00A56BE7"/>
    <w:rsid w:val="00A6558C"/>
    <w:rsid w:val="00B01D5C"/>
    <w:rsid w:val="00B05E85"/>
    <w:rsid w:val="00B111D9"/>
    <w:rsid w:val="00B35531"/>
    <w:rsid w:val="00B51A50"/>
    <w:rsid w:val="00B56A64"/>
    <w:rsid w:val="00B73B1D"/>
    <w:rsid w:val="00B74A8C"/>
    <w:rsid w:val="00B84B1D"/>
    <w:rsid w:val="00B941D8"/>
    <w:rsid w:val="00B958DA"/>
    <w:rsid w:val="00BB0164"/>
    <w:rsid w:val="00BB0E46"/>
    <w:rsid w:val="00BB474C"/>
    <w:rsid w:val="00BC6D6B"/>
    <w:rsid w:val="00BD6B4D"/>
    <w:rsid w:val="00BD7621"/>
    <w:rsid w:val="00C038E9"/>
    <w:rsid w:val="00C03F47"/>
    <w:rsid w:val="00C06C3C"/>
    <w:rsid w:val="00C1589E"/>
    <w:rsid w:val="00C309ED"/>
    <w:rsid w:val="00C31665"/>
    <w:rsid w:val="00C32426"/>
    <w:rsid w:val="00C43F5E"/>
    <w:rsid w:val="00C51784"/>
    <w:rsid w:val="00C6155B"/>
    <w:rsid w:val="00C64302"/>
    <w:rsid w:val="00C77EB9"/>
    <w:rsid w:val="00C83E23"/>
    <w:rsid w:val="00C96F42"/>
    <w:rsid w:val="00CB4B76"/>
    <w:rsid w:val="00CC1B9E"/>
    <w:rsid w:val="00CE0B4C"/>
    <w:rsid w:val="00CE5DDC"/>
    <w:rsid w:val="00D25DF8"/>
    <w:rsid w:val="00D37297"/>
    <w:rsid w:val="00D66CCD"/>
    <w:rsid w:val="00D74639"/>
    <w:rsid w:val="00D83AD2"/>
    <w:rsid w:val="00D96E26"/>
    <w:rsid w:val="00DD4A98"/>
    <w:rsid w:val="00DE37A2"/>
    <w:rsid w:val="00DE3DDF"/>
    <w:rsid w:val="00E10590"/>
    <w:rsid w:val="00E32816"/>
    <w:rsid w:val="00E52B2C"/>
    <w:rsid w:val="00E97C09"/>
    <w:rsid w:val="00EA1DF8"/>
    <w:rsid w:val="00EB1F02"/>
    <w:rsid w:val="00EB1F79"/>
    <w:rsid w:val="00EC048D"/>
    <w:rsid w:val="00ED5777"/>
    <w:rsid w:val="00EE5BD7"/>
    <w:rsid w:val="00EF2584"/>
    <w:rsid w:val="00EF441E"/>
    <w:rsid w:val="00F0690A"/>
    <w:rsid w:val="00F1010B"/>
    <w:rsid w:val="00F43165"/>
    <w:rsid w:val="00F526A6"/>
    <w:rsid w:val="00F70F00"/>
    <w:rsid w:val="00F710C8"/>
    <w:rsid w:val="00F82596"/>
    <w:rsid w:val="00F96A77"/>
    <w:rsid w:val="00FC055D"/>
    <w:rsid w:val="00FD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E65B"/>
  <w15:chartTrackingRefBased/>
  <w15:docId w15:val="{AE5563A6-FF38-4C0F-9DE3-D695A588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C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28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1D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EA8"/>
    <w:rPr>
      <w:color w:val="0000FF"/>
      <w:u w:val="single"/>
    </w:rPr>
  </w:style>
  <w:style w:type="character" w:styleId="UnresolvedMention">
    <w:name w:val="Unresolved Mention"/>
    <w:basedOn w:val="DefaultParagraphFont"/>
    <w:uiPriority w:val="99"/>
    <w:semiHidden/>
    <w:unhideWhenUsed/>
    <w:rsid w:val="001A23DC"/>
    <w:rPr>
      <w:color w:val="605E5C"/>
      <w:shd w:val="clear" w:color="auto" w:fill="E1DFDD"/>
    </w:rPr>
  </w:style>
  <w:style w:type="character" w:styleId="FollowedHyperlink">
    <w:name w:val="FollowedHyperlink"/>
    <w:basedOn w:val="DefaultParagraphFont"/>
    <w:uiPriority w:val="99"/>
    <w:semiHidden/>
    <w:unhideWhenUsed/>
    <w:rsid w:val="0039317D"/>
    <w:rPr>
      <w:color w:val="954F72" w:themeColor="followedHyperlink"/>
      <w:u w:val="single"/>
    </w:rPr>
  </w:style>
  <w:style w:type="paragraph" w:customStyle="1" w:styleId="dcr-iyhl1z">
    <w:name w:val="dcr-iyhl1z"/>
    <w:basedOn w:val="Normal"/>
    <w:rsid w:val="002972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66C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66CCD"/>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D83AD2"/>
    <w:rPr>
      <w:i/>
      <w:iCs/>
    </w:rPr>
  </w:style>
  <w:style w:type="character" w:customStyle="1" w:styleId="anchor-text">
    <w:name w:val="anchor-text"/>
    <w:basedOn w:val="DefaultParagraphFont"/>
    <w:rsid w:val="0075405B"/>
  </w:style>
  <w:style w:type="character" w:customStyle="1" w:styleId="mjxassistivemathml">
    <w:name w:val="mjx_assistive_mathml"/>
    <w:basedOn w:val="DefaultParagraphFont"/>
    <w:rsid w:val="0075405B"/>
  </w:style>
  <w:style w:type="character" w:styleId="Strong">
    <w:name w:val="Strong"/>
    <w:basedOn w:val="DefaultParagraphFont"/>
    <w:uiPriority w:val="22"/>
    <w:qFormat/>
    <w:rsid w:val="00A14899"/>
    <w:rPr>
      <w:b/>
      <w:bCs/>
    </w:rPr>
  </w:style>
  <w:style w:type="paragraph" w:styleId="IntenseQuote">
    <w:name w:val="Intense Quote"/>
    <w:basedOn w:val="Normal"/>
    <w:next w:val="Normal"/>
    <w:link w:val="IntenseQuoteChar"/>
    <w:uiPriority w:val="30"/>
    <w:qFormat/>
    <w:rsid w:val="00BB016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B0164"/>
    <w:rPr>
      <w:i/>
      <w:iCs/>
      <w:color w:val="4472C4" w:themeColor="accent1"/>
    </w:rPr>
  </w:style>
  <w:style w:type="paragraph" w:styleId="NoSpacing">
    <w:name w:val="No Spacing"/>
    <w:link w:val="NoSpacingChar"/>
    <w:uiPriority w:val="1"/>
    <w:qFormat/>
    <w:rsid w:val="00A56BE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A56BE7"/>
    <w:rPr>
      <w:rFonts w:eastAsiaTheme="minorEastAsia"/>
      <w:kern w:val="0"/>
      <w14:ligatures w14:val="none"/>
    </w:rPr>
  </w:style>
  <w:style w:type="paragraph" w:styleId="TOCHeading">
    <w:name w:val="TOC Heading"/>
    <w:basedOn w:val="Heading1"/>
    <w:next w:val="Normal"/>
    <w:uiPriority w:val="39"/>
    <w:unhideWhenUsed/>
    <w:qFormat/>
    <w:rsid w:val="00F82596"/>
    <w:pPr>
      <w:outlineLvl w:val="9"/>
    </w:pPr>
    <w:rPr>
      <w:kern w:val="0"/>
      <w14:ligatures w14:val="none"/>
    </w:rPr>
  </w:style>
  <w:style w:type="paragraph" w:styleId="TOC1">
    <w:name w:val="toc 1"/>
    <w:basedOn w:val="Normal"/>
    <w:next w:val="Normal"/>
    <w:autoRedefine/>
    <w:uiPriority w:val="39"/>
    <w:unhideWhenUsed/>
    <w:rsid w:val="00B73B1D"/>
    <w:pPr>
      <w:tabs>
        <w:tab w:val="right" w:leader="dot" w:pos="9350"/>
      </w:tabs>
      <w:spacing w:after="100"/>
    </w:pPr>
    <w:rPr>
      <w:b/>
      <w:bCs/>
      <w:noProof/>
      <w:color w:val="2F5496" w:themeColor="accent1" w:themeShade="BF"/>
    </w:rPr>
  </w:style>
  <w:style w:type="paragraph" w:customStyle="1" w:styleId="paragraph">
    <w:name w:val="paragraph"/>
    <w:basedOn w:val="Normal"/>
    <w:rsid w:val="000530E8"/>
    <w:pPr>
      <w:spacing w:before="100" w:beforeAutospacing="1" w:after="100" w:afterAutospacing="1" w:line="240" w:lineRule="auto"/>
    </w:pPr>
    <w:rPr>
      <w:rFonts w:ascii="Calibri" w:hAnsi="Calibri" w:cs="Calibri"/>
      <w:kern w:val="0"/>
      <w14:ligatures w14:val="none"/>
    </w:rPr>
  </w:style>
  <w:style w:type="character" w:customStyle="1" w:styleId="normaltextrun">
    <w:name w:val="normaltextrun"/>
    <w:basedOn w:val="DefaultParagraphFont"/>
    <w:rsid w:val="000530E8"/>
  </w:style>
  <w:style w:type="character" w:customStyle="1" w:styleId="eop">
    <w:name w:val="eop"/>
    <w:basedOn w:val="DefaultParagraphFont"/>
    <w:rsid w:val="000530E8"/>
  </w:style>
  <w:style w:type="character" w:customStyle="1" w:styleId="Heading2Char">
    <w:name w:val="Heading 2 Char"/>
    <w:basedOn w:val="DefaultParagraphFont"/>
    <w:link w:val="Heading2"/>
    <w:uiPriority w:val="9"/>
    <w:rsid w:val="001428A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1428A9"/>
    <w:pPr>
      <w:spacing w:after="100"/>
      <w:ind w:left="220"/>
    </w:pPr>
  </w:style>
  <w:style w:type="character" w:customStyle="1" w:styleId="Heading3Char">
    <w:name w:val="Heading 3 Char"/>
    <w:basedOn w:val="DefaultParagraphFont"/>
    <w:link w:val="Heading3"/>
    <w:uiPriority w:val="9"/>
    <w:rsid w:val="00EA1DF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B5064"/>
    <w:pPr>
      <w:spacing w:after="100"/>
      <w:ind w:left="440"/>
    </w:pPr>
  </w:style>
  <w:style w:type="paragraph" w:styleId="Header">
    <w:name w:val="header"/>
    <w:basedOn w:val="Normal"/>
    <w:link w:val="HeaderChar"/>
    <w:uiPriority w:val="99"/>
    <w:unhideWhenUsed/>
    <w:rsid w:val="00464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AB"/>
  </w:style>
  <w:style w:type="paragraph" w:styleId="Footer">
    <w:name w:val="footer"/>
    <w:basedOn w:val="Normal"/>
    <w:link w:val="FooterChar"/>
    <w:uiPriority w:val="99"/>
    <w:unhideWhenUsed/>
    <w:rsid w:val="00464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AB"/>
  </w:style>
  <w:style w:type="paragraph" w:styleId="Title">
    <w:name w:val="Title"/>
    <w:basedOn w:val="Normal"/>
    <w:next w:val="Normal"/>
    <w:link w:val="TitleChar"/>
    <w:uiPriority w:val="10"/>
    <w:qFormat/>
    <w:rsid w:val="00464F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F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514">
      <w:bodyDiv w:val="1"/>
      <w:marLeft w:val="0"/>
      <w:marRight w:val="0"/>
      <w:marTop w:val="0"/>
      <w:marBottom w:val="0"/>
      <w:divBdr>
        <w:top w:val="none" w:sz="0" w:space="0" w:color="auto"/>
        <w:left w:val="none" w:sz="0" w:space="0" w:color="auto"/>
        <w:bottom w:val="none" w:sz="0" w:space="0" w:color="auto"/>
        <w:right w:val="none" w:sz="0" w:space="0" w:color="auto"/>
      </w:divBdr>
    </w:div>
    <w:div w:id="167908567">
      <w:bodyDiv w:val="1"/>
      <w:marLeft w:val="0"/>
      <w:marRight w:val="0"/>
      <w:marTop w:val="0"/>
      <w:marBottom w:val="0"/>
      <w:divBdr>
        <w:top w:val="none" w:sz="0" w:space="0" w:color="auto"/>
        <w:left w:val="none" w:sz="0" w:space="0" w:color="auto"/>
        <w:bottom w:val="none" w:sz="0" w:space="0" w:color="auto"/>
        <w:right w:val="none" w:sz="0" w:space="0" w:color="auto"/>
      </w:divBdr>
    </w:div>
    <w:div w:id="221451808">
      <w:bodyDiv w:val="1"/>
      <w:marLeft w:val="0"/>
      <w:marRight w:val="0"/>
      <w:marTop w:val="0"/>
      <w:marBottom w:val="0"/>
      <w:divBdr>
        <w:top w:val="none" w:sz="0" w:space="0" w:color="auto"/>
        <w:left w:val="none" w:sz="0" w:space="0" w:color="auto"/>
        <w:bottom w:val="none" w:sz="0" w:space="0" w:color="auto"/>
        <w:right w:val="none" w:sz="0" w:space="0" w:color="auto"/>
      </w:divBdr>
      <w:divsChild>
        <w:div w:id="1015496899">
          <w:marLeft w:val="0"/>
          <w:marRight w:val="0"/>
          <w:marTop w:val="0"/>
          <w:marBottom w:val="120"/>
          <w:divBdr>
            <w:top w:val="none" w:sz="0" w:space="0" w:color="auto"/>
            <w:left w:val="none" w:sz="0" w:space="0" w:color="auto"/>
            <w:bottom w:val="none" w:sz="0" w:space="0" w:color="auto"/>
            <w:right w:val="none" w:sz="0" w:space="0" w:color="auto"/>
          </w:divBdr>
          <w:divsChild>
            <w:div w:id="3657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59183">
      <w:bodyDiv w:val="1"/>
      <w:marLeft w:val="0"/>
      <w:marRight w:val="0"/>
      <w:marTop w:val="0"/>
      <w:marBottom w:val="0"/>
      <w:divBdr>
        <w:top w:val="none" w:sz="0" w:space="0" w:color="auto"/>
        <w:left w:val="none" w:sz="0" w:space="0" w:color="auto"/>
        <w:bottom w:val="none" w:sz="0" w:space="0" w:color="auto"/>
        <w:right w:val="none" w:sz="0" w:space="0" w:color="auto"/>
      </w:divBdr>
    </w:div>
    <w:div w:id="441919855">
      <w:bodyDiv w:val="1"/>
      <w:marLeft w:val="0"/>
      <w:marRight w:val="0"/>
      <w:marTop w:val="0"/>
      <w:marBottom w:val="0"/>
      <w:divBdr>
        <w:top w:val="none" w:sz="0" w:space="0" w:color="auto"/>
        <w:left w:val="none" w:sz="0" w:space="0" w:color="auto"/>
        <w:bottom w:val="none" w:sz="0" w:space="0" w:color="auto"/>
        <w:right w:val="none" w:sz="0" w:space="0" w:color="auto"/>
      </w:divBdr>
    </w:div>
    <w:div w:id="451291960">
      <w:bodyDiv w:val="1"/>
      <w:marLeft w:val="0"/>
      <w:marRight w:val="0"/>
      <w:marTop w:val="0"/>
      <w:marBottom w:val="0"/>
      <w:divBdr>
        <w:top w:val="none" w:sz="0" w:space="0" w:color="auto"/>
        <w:left w:val="none" w:sz="0" w:space="0" w:color="auto"/>
        <w:bottom w:val="none" w:sz="0" w:space="0" w:color="auto"/>
        <w:right w:val="none" w:sz="0" w:space="0" w:color="auto"/>
      </w:divBdr>
    </w:div>
    <w:div w:id="583801650">
      <w:bodyDiv w:val="1"/>
      <w:marLeft w:val="0"/>
      <w:marRight w:val="0"/>
      <w:marTop w:val="0"/>
      <w:marBottom w:val="0"/>
      <w:divBdr>
        <w:top w:val="none" w:sz="0" w:space="0" w:color="auto"/>
        <w:left w:val="none" w:sz="0" w:space="0" w:color="auto"/>
        <w:bottom w:val="none" w:sz="0" w:space="0" w:color="auto"/>
        <w:right w:val="none" w:sz="0" w:space="0" w:color="auto"/>
      </w:divBdr>
    </w:div>
    <w:div w:id="631134651">
      <w:bodyDiv w:val="1"/>
      <w:marLeft w:val="0"/>
      <w:marRight w:val="0"/>
      <w:marTop w:val="0"/>
      <w:marBottom w:val="0"/>
      <w:divBdr>
        <w:top w:val="none" w:sz="0" w:space="0" w:color="auto"/>
        <w:left w:val="none" w:sz="0" w:space="0" w:color="auto"/>
        <w:bottom w:val="none" w:sz="0" w:space="0" w:color="auto"/>
        <w:right w:val="none" w:sz="0" w:space="0" w:color="auto"/>
      </w:divBdr>
    </w:div>
    <w:div w:id="701903325">
      <w:bodyDiv w:val="1"/>
      <w:marLeft w:val="0"/>
      <w:marRight w:val="0"/>
      <w:marTop w:val="0"/>
      <w:marBottom w:val="0"/>
      <w:divBdr>
        <w:top w:val="none" w:sz="0" w:space="0" w:color="auto"/>
        <w:left w:val="none" w:sz="0" w:space="0" w:color="auto"/>
        <w:bottom w:val="none" w:sz="0" w:space="0" w:color="auto"/>
        <w:right w:val="none" w:sz="0" w:space="0" w:color="auto"/>
      </w:divBdr>
    </w:div>
    <w:div w:id="899251347">
      <w:bodyDiv w:val="1"/>
      <w:marLeft w:val="0"/>
      <w:marRight w:val="0"/>
      <w:marTop w:val="0"/>
      <w:marBottom w:val="0"/>
      <w:divBdr>
        <w:top w:val="none" w:sz="0" w:space="0" w:color="auto"/>
        <w:left w:val="none" w:sz="0" w:space="0" w:color="auto"/>
        <w:bottom w:val="none" w:sz="0" w:space="0" w:color="auto"/>
        <w:right w:val="none" w:sz="0" w:space="0" w:color="auto"/>
      </w:divBdr>
    </w:div>
    <w:div w:id="1012490915">
      <w:bodyDiv w:val="1"/>
      <w:marLeft w:val="0"/>
      <w:marRight w:val="0"/>
      <w:marTop w:val="0"/>
      <w:marBottom w:val="0"/>
      <w:divBdr>
        <w:top w:val="none" w:sz="0" w:space="0" w:color="auto"/>
        <w:left w:val="none" w:sz="0" w:space="0" w:color="auto"/>
        <w:bottom w:val="none" w:sz="0" w:space="0" w:color="auto"/>
        <w:right w:val="none" w:sz="0" w:space="0" w:color="auto"/>
      </w:divBdr>
    </w:div>
    <w:div w:id="1039009256">
      <w:bodyDiv w:val="1"/>
      <w:marLeft w:val="0"/>
      <w:marRight w:val="0"/>
      <w:marTop w:val="0"/>
      <w:marBottom w:val="0"/>
      <w:divBdr>
        <w:top w:val="none" w:sz="0" w:space="0" w:color="auto"/>
        <w:left w:val="none" w:sz="0" w:space="0" w:color="auto"/>
        <w:bottom w:val="none" w:sz="0" w:space="0" w:color="auto"/>
        <w:right w:val="none" w:sz="0" w:space="0" w:color="auto"/>
      </w:divBdr>
    </w:div>
    <w:div w:id="1048334640">
      <w:bodyDiv w:val="1"/>
      <w:marLeft w:val="0"/>
      <w:marRight w:val="0"/>
      <w:marTop w:val="0"/>
      <w:marBottom w:val="0"/>
      <w:divBdr>
        <w:top w:val="none" w:sz="0" w:space="0" w:color="auto"/>
        <w:left w:val="none" w:sz="0" w:space="0" w:color="auto"/>
        <w:bottom w:val="none" w:sz="0" w:space="0" w:color="auto"/>
        <w:right w:val="none" w:sz="0" w:space="0" w:color="auto"/>
      </w:divBdr>
    </w:div>
    <w:div w:id="1098873370">
      <w:bodyDiv w:val="1"/>
      <w:marLeft w:val="0"/>
      <w:marRight w:val="0"/>
      <w:marTop w:val="0"/>
      <w:marBottom w:val="0"/>
      <w:divBdr>
        <w:top w:val="none" w:sz="0" w:space="0" w:color="auto"/>
        <w:left w:val="none" w:sz="0" w:space="0" w:color="auto"/>
        <w:bottom w:val="none" w:sz="0" w:space="0" w:color="auto"/>
        <w:right w:val="none" w:sz="0" w:space="0" w:color="auto"/>
      </w:divBdr>
    </w:div>
    <w:div w:id="1220896727">
      <w:bodyDiv w:val="1"/>
      <w:marLeft w:val="0"/>
      <w:marRight w:val="0"/>
      <w:marTop w:val="0"/>
      <w:marBottom w:val="0"/>
      <w:divBdr>
        <w:top w:val="none" w:sz="0" w:space="0" w:color="auto"/>
        <w:left w:val="none" w:sz="0" w:space="0" w:color="auto"/>
        <w:bottom w:val="none" w:sz="0" w:space="0" w:color="auto"/>
        <w:right w:val="none" w:sz="0" w:space="0" w:color="auto"/>
      </w:divBdr>
      <w:divsChild>
        <w:div w:id="745151996">
          <w:marLeft w:val="0"/>
          <w:marRight w:val="0"/>
          <w:marTop w:val="0"/>
          <w:marBottom w:val="0"/>
          <w:divBdr>
            <w:top w:val="none" w:sz="0" w:space="0" w:color="auto"/>
            <w:left w:val="none" w:sz="0" w:space="0" w:color="auto"/>
            <w:bottom w:val="none" w:sz="0" w:space="0" w:color="auto"/>
            <w:right w:val="none" w:sz="0" w:space="0" w:color="auto"/>
          </w:divBdr>
        </w:div>
      </w:divsChild>
    </w:div>
    <w:div w:id="1326974460">
      <w:bodyDiv w:val="1"/>
      <w:marLeft w:val="0"/>
      <w:marRight w:val="0"/>
      <w:marTop w:val="0"/>
      <w:marBottom w:val="0"/>
      <w:divBdr>
        <w:top w:val="none" w:sz="0" w:space="0" w:color="auto"/>
        <w:left w:val="none" w:sz="0" w:space="0" w:color="auto"/>
        <w:bottom w:val="none" w:sz="0" w:space="0" w:color="auto"/>
        <w:right w:val="none" w:sz="0" w:space="0" w:color="auto"/>
      </w:divBdr>
    </w:div>
    <w:div w:id="1344939758">
      <w:bodyDiv w:val="1"/>
      <w:marLeft w:val="0"/>
      <w:marRight w:val="0"/>
      <w:marTop w:val="0"/>
      <w:marBottom w:val="0"/>
      <w:divBdr>
        <w:top w:val="none" w:sz="0" w:space="0" w:color="auto"/>
        <w:left w:val="none" w:sz="0" w:space="0" w:color="auto"/>
        <w:bottom w:val="none" w:sz="0" w:space="0" w:color="auto"/>
        <w:right w:val="none" w:sz="0" w:space="0" w:color="auto"/>
      </w:divBdr>
    </w:div>
    <w:div w:id="1514613257">
      <w:bodyDiv w:val="1"/>
      <w:marLeft w:val="0"/>
      <w:marRight w:val="0"/>
      <w:marTop w:val="0"/>
      <w:marBottom w:val="0"/>
      <w:divBdr>
        <w:top w:val="none" w:sz="0" w:space="0" w:color="auto"/>
        <w:left w:val="none" w:sz="0" w:space="0" w:color="auto"/>
        <w:bottom w:val="none" w:sz="0" w:space="0" w:color="auto"/>
        <w:right w:val="none" w:sz="0" w:space="0" w:color="auto"/>
      </w:divBdr>
    </w:div>
    <w:div w:id="1579754186">
      <w:bodyDiv w:val="1"/>
      <w:marLeft w:val="0"/>
      <w:marRight w:val="0"/>
      <w:marTop w:val="0"/>
      <w:marBottom w:val="0"/>
      <w:divBdr>
        <w:top w:val="none" w:sz="0" w:space="0" w:color="auto"/>
        <w:left w:val="none" w:sz="0" w:space="0" w:color="auto"/>
        <w:bottom w:val="none" w:sz="0" w:space="0" w:color="auto"/>
        <w:right w:val="none" w:sz="0" w:space="0" w:color="auto"/>
      </w:divBdr>
    </w:div>
    <w:div w:id="1645037733">
      <w:bodyDiv w:val="1"/>
      <w:marLeft w:val="0"/>
      <w:marRight w:val="0"/>
      <w:marTop w:val="0"/>
      <w:marBottom w:val="0"/>
      <w:divBdr>
        <w:top w:val="none" w:sz="0" w:space="0" w:color="auto"/>
        <w:left w:val="none" w:sz="0" w:space="0" w:color="auto"/>
        <w:bottom w:val="none" w:sz="0" w:space="0" w:color="auto"/>
        <w:right w:val="none" w:sz="0" w:space="0" w:color="auto"/>
      </w:divBdr>
    </w:div>
    <w:div w:id="1654481712">
      <w:bodyDiv w:val="1"/>
      <w:marLeft w:val="0"/>
      <w:marRight w:val="0"/>
      <w:marTop w:val="0"/>
      <w:marBottom w:val="0"/>
      <w:divBdr>
        <w:top w:val="none" w:sz="0" w:space="0" w:color="auto"/>
        <w:left w:val="none" w:sz="0" w:space="0" w:color="auto"/>
        <w:bottom w:val="none" w:sz="0" w:space="0" w:color="auto"/>
        <w:right w:val="none" w:sz="0" w:space="0" w:color="auto"/>
      </w:divBdr>
    </w:div>
    <w:div w:id="1723017185">
      <w:bodyDiv w:val="1"/>
      <w:marLeft w:val="0"/>
      <w:marRight w:val="0"/>
      <w:marTop w:val="0"/>
      <w:marBottom w:val="0"/>
      <w:divBdr>
        <w:top w:val="none" w:sz="0" w:space="0" w:color="auto"/>
        <w:left w:val="none" w:sz="0" w:space="0" w:color="auto"/>
        <w:bottom w:val="none" w:sz="0" w:space="0" w:color="auto"/>
        <w:right w:val="none" w:sz="0" w:space="0" w:color="auto"/>
      </w:divBdr>
    </w:div>
    <w:div w:id="1791244313">
      <w:bodyDiv w:val="1"/>
      <w:marLeft w:val="0"/>
      <w:marRight w:val="0"/>
      <w:marTop w:val="0"/>
      <w:marBottom w:val="0"/>
      <w:divBdr>
        <w:top w:val="none" w:sz="0" w:space="0" w:color="auto"/>
        <w:left w:val="none" w:sz="0" w:space="0" w:color="auto"/>
        <w:bottom w:val="none" w:sz="0" w:space="0" w:color="auto"/>
        <w:right w:val="none" w:sz="0" w:space="0" w:color="auto"/>
      </w:divBdr>
    </w:div>
    <w:div w:id="1795714266">
      <w:bodyDiv w:val="1"/>
      <w:marLeft w:val="0"/>
      <w:marRight w:val="0"/>
      <w:marTop w:val="0"/>
      <w:marBottom w:val="0"/>
      <w:divBdr>
        <w:top w:val="none" w:sz="0" w:space="0" w:color="auto"/>
        <w:left w:val="none" w:sz="0" w:space="0" w:color="auto"/>
        <w:bottom w:val="none" w:sz="0" w:space="0" w:color="auto"/>
        <w:right w:val="none" w:sz="0" w:space="0" w:color="auto"/>
      </w:divBdr>
    </w:div>
    <w:div w:id="1822653423">
      <w:bodyDiv w:val="1"/>
      <w:marLeft w:val="0"/>
      <w:marRight w:val="0"/>
      <w:marTop w:val="0"/>
      <w:marBottom w:val="0"/>
      <w:divBdr>
        <w:top w:val="none" w:sz="0" w:space="0" w:color="auto"/>
        <w:left w:val="none" w:sz="0" w:space="0" w:color="auto"/>
        <w:bottom w:val="none" w:sz="0" w:space="0" w:color="auto"/>
        <w:right w:val="none" w:sz="0" w:space="0" w:color="auto"/>
      </w:divBdr>
    </w:div>
    <w:div w:id="1867061105">
      <w:bodyDiv w:val="1"/>
      <w:marLeft w:val="0"/>
      <w:marRight w:val="0"/>
      <w:marTop w:val="0"/>
      <w:marBottom w:val="0"/>
      <w:divBdr>
        <w:top w:val="none" w:sz="0" w:space="0" w:color="auto"/>
        <w:left w:val="none" w:sz="0" w:space="0" w:color="auto"/>
        <w:bottom w:val="none" w:sz="0" w:space="0" w:color="auto"/>
        <w:right w:val="none" w:sz="0" w:space="0" w:color="auto"/>
      </w:divBdr>
    </w:div>
    <w:div w:id="1939020843">
      <w:bodyDiv w:val="1"/>
      <w:marLeft w:val="0"/>
      <w:marRight w:val="0"/>
      <w:marTop w:val="0"/>
      <w:marBottom w:val="0"/>
      <w:divBdr>
        <w:top w:val="none" w:sz="0" w:space="0" w:color="auto"/>
        <w:left w:val="none" w:sz="0" w:space="0" w:color="auto"/>
        <w:bottom w:val="none" w:sz="0" w:space="0" w:color="auto"/>
        <w:right w:val="none" w:sz="0" w:space="0" w:color="auto"/>
      </w:divBdr>
    </w:div>
    <w:div w:id="1958216087">
      <w:bodyDiv w:val="1"/>
      <w:marLeft w:val="0"/>
      <w:marRight w:val="0"/>
      <w:marTop w:val="0"/>
      <w:marBottom w:val="0"/>
      <w:divBdr>
        <w:top w:val="none" w:sz="0" w:space="0" w:color="auto"/>
        <w:left w:val="none" w:sz="0" w:space="0" w:color="auto"/>
        <w:bottom w:val="none" w:sz="0" w:space="0" w:color="auto"/>
        <w:right w:val="none" w:sz="0" w:space="0" w:color="auto"/>
      </w:divBdr>
    </w:div>
    <w:div w:id="1996175929">
      <w:bodyDiv w:val="1"/>
      <w:marLeft w:val="0"/>
      <w:marRight w:val="0"/>
      <w:marTop w:val="0"/>
      <w:marBottom w:val="0"/>
      <w:divBdr>
        <w:top w:val="none" w:sz="0" w:space="0" w:color="auto"/>
        <w:left w:val="none" w:sz="0" w:space="0" w:color="auto"/>
        <w:bottom w:val="none" w:sz="0" w:space="0" w:color="auto"/>
        <w:right w:val="none" w:sz="0" w:space="0" w:color="auto"/>
      </w:divBdr>
    </w:div>
    <w:div w:id="211104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aily.com/releases/2024/09/240911142129.htm" TargetMode="External"/><Relationship Id="rId18" Type="http://schemas.openxmlformats.org/officeDocument/2006/relationships/hyperlink" Target="https://lifeology.io/"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na01.safelinks.protection.outlook.com/?url=https%3A%2F%2Fwww.youtube.com%2Fwatch%3Fv%3Dep1hFFiqJvw&amp;data=05%7C02%7C%7C5c46428d1d34446fbd6c08dcd348a9d1%7C84df9e7fe9f640afb435aaaaaaaaaaaa%7C1%7C0%7C638617556295323581%7CUnknown%7CTWFpbGZsb3d8eyJWIjoiMC4wLjAwMDAiLCJQIjoiV2luMzIiLCJBTiI6Ik1haWwiLCJXVCI6Mn0%3D%7C0%7C%7C%7C&amp;sdata=rLVxJI2heaUUeojUTd%2BkCHHLSzcFfaDo69jeSXL%2BTxQ%3D&amp;reserved=0" TargetMode="External"/><Relationship Id="rId17" Type="http://schemas.openxmlformats.org/officeDocument/2006/relationships/hyperlink" Target="https://na01.safelinks.protection.outlook.com/?url=https%3A%2F%2Fwww.youtube.com%2Fwatch%3Fv%3Dd8dDGc2WNJw&amp;data=05%7C02%7C%7C5c46428d1d34446fbd6c08dcd348a9d1%7C84df9e7fe9f640afb435aaaaaaaaaaaa%7C1%7C0%7C638617556295333681%7CUnknown%7CTWFpbGZsb3d8eyJWIjoiMC4wLjAwMDAiLCJQIjoiV2luMzIiLCJBTiI6Ik1haWwiLCJXVCI6Mn0%3D%7C0%7C%7C%7C&amp;sdata=Iw74%2BqT7ly%2BHoeoE8RjrTHwB69CnDQcwk7QmVFPXKDQ%3D&amp;reserved=0" TargetMode="External"/><Relationship Id="rId2" Type="http://schemas.openxmlformats.org/officeDocument/2006/relationships/customXml" Target="../customXml/item2.xml"/><Relationship Id="rId16" Type="http://schemas.openxmlformats.org/officeDocument/2006/relationships/hyperlink" Target="https://na01.safelinks.protection.outlook.com/?url=https%3A%2F%2Fwww.youtube.com%2Fwatch%3Fv%3DliEO2Ks4SCQ&amp;data=05%7C02%7C%7C5c46428d1d34446fbd6c08dcd348a9d1%7C84df9e7fe9f640afb435aaaaaaaaaaaa%7C1%7C0%7C638617556295328770%7CUnknown%7CTWFpbGZsb3d8eyJWIjoiMC4wLjAwMDAiLCJQIjoiV2luMzIiLCJBTiI6Ik1haWwiLCJXVCI6Mn0%3D%7C0%7C%7C%7C&amp;sdata=LTYKn2tCVTRo%2FR%2FUxHxAQOafhBGDGxvbAUYJVrlm2os%3D&amp;reserved=0" TargetMode="External"/><Relationship Id="rId20" Type="http://schemas.openxmlformats.org/officeDocument/2006/relationships/hyperlink" Target="https://phytochem.nal.usd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sn.com/en-us/news/technology/22-disturbing-ai-stories-that-should-make-us-all-worried/ss-AA1qgYnM?ocid=msedgntp&amp;pc=U531&amp;cvid=cf5a8cc509a94281be20b36581a97879&amp;ei=18" TargetMode="External"/><Relationship Id="rId5" Type="http://schemas.openxmlformats.org/officeDocument/2006/relationships/settings" Target="settings.xml"/><Relationship Id="rId15" Type="http://schemas.openxmlformats.org/officeDocument/2006/relationships/hyperlink" Target="https://na01.safelinks.protection.outlook.com/?url=https%3A%2F%2Fwww.youtube.com%2Fwatch%3Fv%3DeB3DJtQZVsw&amp;data=05%7C02%7C%7C5c46428d1d34446fbd6c08dcd348a9d1%7C84df9e7fe9f640afb435aaaaaaaaaaaa%7C1%7C0%7C638617556295309080%7CUnknown%7CTWFpbGZsb3d8eyJWIjoiMC4wLjAwMDAiLCJQIjoiV2luMzIiLCJBTiI6Ik1haWwiLCJXVCI6Mn0%3D%7C0%7C%7C%7C&amp;sdata=T%2FTyEPPIgrqkMRUL8CyIA7d3Anz9IquSf07s7ru74AU%3D&amp;reserved=0" TargetMode="External"/><Relationship Id="rId10" Type="http://schemas.openxmlformats.org/officeDocument/2006/relationships/hyperlink" Target="https://neoskosmos.com/en/2023/12/18/life/technology/ai-brings-back-to-life-the-seven-wonders-of-the-ancient-world/" TargetMode="External"/><Relationship Id="rId19" Type="http://schemas.openxmlformats.org/officeDocument/2006/relationships/hyperlink" Target="https://www.theopennotebook.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sciencenews.org/article/never-gotten-covid-19-obscure-ge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7A9A09-03C3-4E02-BE66-0A2BEDFD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Stay Calm &amp; Science-  August 18, 2024</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Calm &amp; Science-  August 18, 2024</dc:title>
  <dc:subject/>
  <dc:creator>SC      &amp;SO</dc:creator>
  <cp:keywords/>
  <dc:description/>
  <cp:lastModifiedBy>Irene Zajac</cp:lastModifiedBy>
  <cp:revision>15</cp:revision>
  <dcterms:created xsi:type="dcterms:W3CDTF">2024-09-14T17:54:00Z</dcterms:created>
  <dcterms:modified xsi:type="dcterms:W3CDTF">2024-09-14T18:52:00Z</dcterms:modified>
</cp:coreProperties>
</file>